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D3" w:rsidRDefault="005971D3" w:rsidP="005971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Wymagania edukacyjne dla klas kształcących się w zawodzie TECHNIK EKONOMISTA</w:t>
      </w:r>
      <w:r>
        <w:rPr>
          <w:rStyle w:val="eop"/>
        </w:rPr>
        <w:t> </w:t>
      </w:r>
    </w:p>
    <w:p w:rsidR="005971D3" w:rsidRDefault="005971D3" w:rsidP="005971D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KLASA I</w:t>
      </w:r>
      <w:r w:rsidR="00C82EC5">
        <w:rPr>
          <w:rStyle w:val="normaltextrun"/>
        </w:rPr>
        <w:t>I</w:t>
      </w:r>
      <w:r>
        <w:rPr>
          <w:rStyle w:val="eop"/>
        </w:rPr>
        <w:t> </w:t>
      </w:r>
    </w:p>
    <w:p w:rsidR="00353C74" w:rsidRDefault="00353C74" w:rsidP="005971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971D3" w:rsidRDefault="005971D3" w:rsidP="005971D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przedmiot:</w:t>
      </w:r>
      <w:r>
        <w:rPr>
          <w:rStyle w:val="normaltextrun"/>
          <w:b/>
          <w:bCs/>
          <w:u w:val="single"/>
        </w:rPr>
        <w:t>PLANOWANIE DZIAŁALNOŚCI GOSPODARCZEJ</w:t>
      </w:r>
      <w:r>
        <w:rPr>
          <w:rStyle w:val="eop"/>
        </w:rPr>
        <w:t> </w:t>
      </w:r>
    </w:p>
    <w:p w:rsidR="00353C74" w:rsidRDefault="00353C74" w:rsidP="005971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971D3" w:rsidRDefault="005971D3" w:rsidP="005971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Nr progr</w:t>
      </w:r>
      <w:r w:rsidR="00353C74">
        <w:rPr>
          <w:rStyle w:val="normaltextrun"/>
        </w:rPr>
        <w:t>amu nauczania ZSE-TE-331403-2021</w:t>
      </w:r>
    </w:p>
    <w:p w:rsidR="005971D3" w:rsidRDefault="005971D3" w:rsidP="005971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Nazwa programu: Program nauczania dla zawodu Technik ekonomista</w:t>
      </w:r>
      <w:r>
        <w:rPr>
          <w:rStyle w:val="eop"/>
        </w:rPr>
        <w:t> </w:t>
      </w:r>
    </w:p>
    <w:p w:rsidR="005971D3" w:rsidRDefault="005971D3" w:rsidP="005971D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Nauczyciel : mgr</w:t>
      </w:r>
      <w:r w:rsidR="00C82EC5">
        <w:rPr>
          <w:rStyle w:val="normaltextrun"/>
        </w:rPr>
        <w:t xml:space="preserve"> Mariola Ratajska</w:t>
      </w:r>
    </w:p>
    <w:p w:rsidR="005971D3" w:rsidRDefault="005971D3" w:rsidP="005971D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94CB6" w:rsidRDefault="00494CB6" w:rsidP="00494CB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94CB6" w:rsidRDefault="00494CB6" w:rsidP="00494C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8"/>
        <w:gridCol w:w="21"/>
        <w:gridCol w:w="2828"/>
        <w:gridCol w:w="6"/>
        <w:gridCol w:w="164"/>
        <w:gridCol w:w="2704"/>
        <w:gridCol w:w="680"/>
        <w:gridCol w:w="1103"/>
        <w:gridCol w:w="1306"/>
        <w:gridCol w:w="6"/>
        <w:gridCol w:w="290"/>
        <w:gridCol w:w="1792"/>
      </w:tblGrid>
      <w:tr w:rsidR="00494CB6" w:rsidRPr="005971D3" w:rsidTr="00884F09">
        <w:trPr>
          <w:trHeight w:val="300"/>
        </w:trPr>
        <w:tc>
          <w:tcPr>
            <w:tcW w:w="139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 na poszczególne oceny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94CB6" w:rsidRPr="005971D3" w:rsidTr="002D6E04">
        <w:trPr>
          <w:trHeight w:val="300"/>
        </w:trPr>
        <w:tc>
          <w:tcPr>
            <w:tcW w:w="61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 (2)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 (3)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 dobra (4)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 (5)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94CB6" w:rsidRPr="005971D3" w:rsidRDefault="00494CB6" w:rsidP="00884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celująca (6)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94CB6" w:rsidRPr="005971D3" w:rsidTr="00884F09">
        <w:trPr>
          <w:trHeight w:val="300"/>
        </w:trPr>
        <w:tc>
          <w:tcPr>
            <w:tcW w:w="139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4CB6" w:rsidRPr="005971D3" w:rsidRDefault="00494CB6" w:rsidP="00884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9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 potrafi:</w:t>
            </w:r>
            <w:r w:rsidRPr="005971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94CB6" w:rsidRPr="005971D3" w:rsidTr="00884F09">
        <w:trPr>
          <w:trHeight w:val="300"/>
        </w:trPr>
        <w:tc>
          <w:tcPr>
            <w:tcW w:w="139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39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03"/>
              <w:gridCol w:w="2835"/>
              <w:gridCol w:w="3544"/>
              <w:gridCol w:w="2409"/>
              <w:gridCol w:w="2097"/>
            </w:tblGrid>
            <w:tr w:rsidR="00494CB6" w:rsidRPr="005971D3" w:rsidTr="00884F09">
              <w:trPr>
                <w:trHeight w:val="300"/>
              </w:trPr>
              <w:tc>
                <w:tcPr>
                  <w:tcW w:w="1398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ANALIZA STRATEGICZNA JEDNOSTKI </w:t>
                  </w:r>
                  <w:r w:rsidRPr="00597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94CB6" w:rsidRPr="005971D3" w:rsidTr="00884F09">
              <w:trPr>
                <w:trHeight w:val="300"/>
              </w:trPr>
              <w:tc>
                <w:tcPr>
                  <w:tcW w:w="3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-wskazuje fazy cyklu życia produktu </w:t>
                  </w:r>
                </w:p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-wymienia główne koncepcje strategiczne według macierzy BCG </w:t>
                  </w:r>
                </w:p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-wskazuje warianty strategii rozwoju </w:t>
                  </w: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-rozpoznaje fazy cyklu życia produktu </w:t>
                  </w:r>
                </w:p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-rozróżnia główne koncepcje strategiczne według macierzy BCG </w:t>
                  </w:r>
                </w:p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-rozróżnia warianty strategii rozwoju 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-charakteryzuje  fazy cyklu życia produktu </w:t>
                  </w:r>
                </w:p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-charakteryzuje  główne koncepcje strategiczne według macierzy BCG </w:t>
                  </w:r>
                </w:p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identyfikuje strategie pozyskania inwestorów 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opisuje fazy cyklu życia produktu na konkretnym przykładzie </w:t>
                  </w:r>
                </w:p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charakteryzuje macierz BGC na konkretnym przykładzie </w:t>
                  </w:r>
                </w:p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-stosuje strategie </w:t>
                  </w:r>
                </w:p>
                <w:p w:rsidR="00494CB6" w:rsidRDefault="00494CB6" w:rsidP="00884F0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pozyskania inwestorów </w:t>
                  </w:r>
                </w:p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94CB6" w:rsidRPr="005971D3" w:rsidRDefault="00494CB6" w:rsidP="00884F0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597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-dokonuje kompleksowej analizy strategicznej jednostki  </w:t>
                  </w:r>
                </w:p>
              </w:tc>
            </w:tr>
          </w:tbl>
          <w:p w:rsidR="00494CB6" w:rsidRPr="005971D3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94CB6" w:rsidRPr="00C82EC5" w:rsidTr="00884F09">
        <w:trPr>
          <w:trHeight w:val="300"/>
        </w:trPr>
        <w:tc>
          <w:tcPr>
            <w:tcW w:w="139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4CB6" w:rsidRPr="00353C74" w:rsidRDefault="00F2098A" w:rsidP="00353C74">
            <w:pPr>
              <w:spacing w:after="0" w:line="240" w:lineRule="auto"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  <w:r w:rsidRPr="00353C74">
              <w:rPr>
                <w:rStyle w:val="normaltextrun"/>
                <w:b/>
                <w:bCs/>
                <w:color w:val="000000"/>
                <w:shd w:val="clear" w:color="auto" w:fill="FFFFFF"/>
              </w:rPr>
              <w:t>INFORMACJA MARKETINGOWA W ZARZĄDZANIU PRZEDSIĘBIORSTWEM </w:t>
            </w:r>
            <w:r w:rsidRPr="00353C74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353C74" w:rsidRPr="00353C74" w:rsidRDefault="00353C74" w:rsidP="00353C74">
            <w:pPr>
              <w:pStyle w:val="Akapitzlist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4CB6" w:rsidRPr="00C82EC5" w:rsidTr="002D6E04">
        <w:trPr>
          <w:trHeight w:val="300"/>
        </w:trPr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-określa rolę informacji marketingowej w zarządzaniu przedsiębiorstwem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 -wymienia elementy otoczenia rynkowego</w:t>
            </w:r>
            <w:r>
              <w:rPr>
                <w:rStyle w:val="scxw75876085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t>-identyfikuje kryteria segmentacji rynku 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-wymienia zadania planowania marketingowego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-wymienia strategie marketingowe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-zna elementy planu marketingowego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494CB6" w:rsidRPr="00C82EC5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C74" w:rsidRPr="00353C74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-charakteryzuje kryteria segmentacji rynku</w:t>
            </w:r>
            <w:r>
              <w:rPr>
                <w:rStyle w:val="scxw88159052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t>-rozpoznaje zadania planowania marketingowego</w:t>
            </w:r>
            <w:r>
              <w:rPr>
                <w:rStyle w:val="scxw88159052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t xml:space="preserve">-charakteryzuje  strategię produktu, ceny, dystrybucji, promocji </w:t>
            </w:r>
            <w:r>
              <w:rPr>
                <w:rStyle w:val="scxw88159052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lastRenderedPageBreak/>
              <w:t>-rozróżnia narzędzia marketingu i formy aktywizacji sprzedaży (do planowania)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-charakteryzuje części planu marketingowego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:rsidR="00494CB6" w:rsidRPr="00C82EC5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-określa wpływ mikro i makro otoczenia na funkcjonowanie jednostki</w:t>
            </w:r>
            <w:r>
              <w:rPr>
                <w:rStyle w:val="scxw187426056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t>-dobiera kryteria segmentacji rynku do cech i potrzeb grup nabywców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-stosuje strategie marketingowe w sytuacjach typowych</w:t>
            </w:r>
            <w:r>
              <w:rPr>
                <w:rStyle w:val="scxw187426056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t>-wybiera rynek docelowy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-formułuje misję i cele marketingowe jednostki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494CB6" w:rsidRPr="00C82EC5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-dobiera działania marketingowe do rodzaju i przedmiotu prowadzonej</w:t>
            </w:r>
            <w:r>
              <w:rPr>
                <w:rStyle w:val="scxw89018023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t>działalności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-stosuje strategie marketingowe w sytuacjach nietypowych</w:t>
            </w:r>
            <w:r>
              <w:rPr>
                <w:rStyle w:val="scxw89018023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lastRenderedPageBreak/>
              <w:t>-opracowuje budżet marketingowy</w:t>
            </w:r>
            <w:r>
              <w:rPr>
                <w:rStyle w:val="scxw89018023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t>-sporządza plan marketingowy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494CB6" w:rsidRPr="00C82EC5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-spełnia wymagania na ocenę bardzo dobrą a ponadto: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F2098A" w:rsidRDefault="00F2098A" w:rsidP="00F209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- opracowuje kompleksową strategię marketingową w symulowanych </w:t>
            </w:r>
            <w:r>
              <w:rPr>
                <w:rStyle w:val="normaltextrun"/>
                <w:sz w:val="20"/>
                <w:szCs w:val="20"/>
              </w:rPr>
              <w:lastRenderedPageBreak/>
              <w:t>warunkach działalności jednostki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494CB6" w:rsidRPr="00C82EC5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4CB6" w:rsidRPr="00C82EC5" w:rsidTr="00884F09">
        <w:trPr>
          <w:trHeight w:val="300"/>
        </w:trPr>
        <w:tc>
          <w:tcPr>
            <w:tcW w:w="139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4CB6" w:rsidRDefault="006B3E14" w:rsidP="00884F09">
            <w:pPr>
              <w:spacing w:after="0" w:line="240" w:lineRule="auto"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lastRenderedPageBreak/>
              <w:t xml:space="preserve"> PLANOWANIE RZECZOWE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353C74" w:rsidRPr="00C82EC5" w:rsidRDefault="00353C74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4CB6" w:rsidRPr="00C82EC5" w:rsidTr="002D6E04">
        <w:trPr>
          <w:trHeight w:val="300"/>
        </w:trPr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4CB6" w:rsidRPr="00C82EC5" w:rsidRDefault="006B3E14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-wymienia zasoby rzeczowe do ujęcia w planie rzeczowym jednostki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-sporządza  wykaz zasobów rzeczowych potrzebnych w zależności od rodzaju i przedmiotu prowadzonej działalności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:rsidR="00494CB6" w:rsidRPr="00C82EC5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-sporządza plan ilościowy produkcji/usług/sprzedaży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-oblicza nakłady inwestycyjne</w:t>
            </w:r>
            <w:r>
              <w:rPr>
                <w:rStyle w:val="scxw183477497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494CB6" w:rsidRPr="00C82EC5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-sporządza plan ilościowy produkcji/usług/sprzedaży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-oblicza nakłady inwestycyjne</w:t>
            </w:r>
            <w:r>
              <w:rPr>
                <w:rStyle w:val="scxw192548367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t>-identyfikuje źródła finansowania przedsięwzięcia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:rsidR="00494CB6" w:rsidRPr="00C82EC5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-sporządza plan ilościowy produkcji/usług/sprzedaży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-oblicza nakłady inwestycyjne</w:t>
            </w:r>
            <w:r>
              <w:rPr>
                <w:rStyle w:val="scxw187796956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sz w:val="20"/>
                <w:szCs w:val="20"/>
              </w:rPr>
              <w:t>-identyfikuje źródła finansowania przedsięwzięcia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B3E14" w:rsidRDefault="006B3E14" w:rsidP="006B3E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-uzasadnia celowość i efektywność przyjętych założeń planu ilościowego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494CB6" w:rsidRPr="00C82EC5" w:rsidRDefault="00494CB6" w:rsidP="00884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28D" w:rsidRPr="00C82EC5" w:rsidTr="00A3728D">
        <w:trPr>
          <w:trHeight w:val="300"/>
        </w:trPr>
        <w:tc>
          <w:tcPr>
            <w:tcW w:w="9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728D" w:rsidRDefault="00A3728D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PLANOWANIE ZATRUDNIENIA I PŁAC</w:t>
            </w:r>
            <w:r>
              <w:rPr>
                <w:rStyle w:val="eop"/>
                <w:color w:val="000000"/>
                <w:shd w:val="clear" w:color="auto" w:fill="FFFFFF"/>
              </w:rPr>
              <w:t xml:space="preserve"> . </w:t>
            </w:r>
            <w:r w:rsidRPr="00A3728D">
              <w:rPr>
                <w:rStyle w:val="eop"/>
                <w:b/>
                <w:color w:val="000000"/>
                <w:shd w:val="clear" w:color="auto" w:fill="FFFFFF"/>
              </w:rPr>
              <w:t>PLANOWANIE FINANSOWE</w:t>
            </w:r>
          </w:p>
          <w:p w:rsidR="00A3728D" w:rsidRDefault="00A3728D" w:rsidP="002D6E04">
            <w:pPr>
              <w:spacing w:after="0" w:line="240" w:lineRule="auto"/>
              <w:textAlignment w:val="baseline"/>
              <w:rPr>
                <w:rStyle w:val="normaltextrun"/>
                <w:sz w:val="20"/>
                <w:szCs w:val="20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28D" w:rsidRDefault="00A3728D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2D6E04" w:rsidRPr="00C82EC5" w:rsidTr="002D6E04">
        <w:trPr>
          <w:trHeight w:val="1"/>
        </w:trPr>
        <w:tc>
          <w:tcPr>
            <w:tcW w:w="3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2D6E04" w:rsidRDefault="002D6E04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- potrafi czytać informacje zawarte na schemacie organizacyjnym jednostki</w:t>
            </w:r>
          </w:p>
          <w:p w:rsidR="002D6E04" w:rsidRPr="002D6E04" w:rsidRDefault="002D6E04" w:rsidP="002D6E04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D6E04">
              <w:rPr>
                <w:sz w:val="20"/>
                <w:szCs w:val="20"/>
              </w:rPr>
              <w:t>-wskazuje źródła finansowania planowanej działalności </w:t>
            </w:r>
          </w:p>
          <w:p w:rsidR="002D6E04" w:rsidRPr="002D6E04" w:rsidRDefault="002D6E04" w:rsidP="002D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D6E04" w:rsidRDefault="002D6E04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E04" w:rsidRPr="002D6E04" w:rsidRDefault="002D6E04" w:rsidP="002D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 zatrudnienie w jednostce na podstawie schematu organizacyjnego  </w:t>
            </w:r>
          </w:p>
          <w:p w:rsidR="00A3728D" w:rsidRDefault="002D6E04" w:rsidP="002D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-szacuje kwotę na wynagrodzenia</w:t>
            </w:r>
          </w:p>
          <w:p w:rsidR="002D6E04" w:rsidRPr="002D6E04" w:rsidRDefault="002D6E04" w:rsidP="002D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D6E04" w:rsidRPr="002D6E04" w:rsidRDefault="002D6E04" w:rsidP="002D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3728D" w:rsidRPr="00A3728D" w:rsidRDefault="00A3728D" w:rsidP="00A372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372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-szacuje nakłady finansowe niezbędne do realizacji przedsięwzięcia </w:t>
            </w:r>
          </w:p>
          <w:p w:rsidR="00A3728D" w:rsidRPr="00A3728D" w:rsidRDefault="00A3728D" w:rsidP="00A372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372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D6E04" w:rsidRDefault="002D6E04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E04" w:rsidRPr="002D6E04" w:rsidRDefault="002D6E04" w:rsidP="002D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ustala zapotrzebowanie na zasoby ludzkie na podstawie struktury </w:t>
            </w:r>
          </w:p>
          <w:p w:rsidR="002D6E04" w:rsidRPr="002D6E04" w:rsidRDefault="002D6E04" w:rsidP="002D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organizacyjnej i planowanych zadań </w:t>
            </w:r>
          </w:p>
          <w:p w:rsidR="002D6E04" w:rsidRDefault="002D6E04" w:rsidP="002D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-sporządza zestawienie płac na podstawie planowanego zatrudnienia </w:t>
            </w:r>
          </w:p>
          <w:p w:rsidR="00A3728D" w:rsidRPr="002D6E04" w:rsidRDefault="00A3728D" w:rsidP="002D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  <w:p w:rsidR="00A3728D" w:rsidRPr="00A3728D" w:rsidRDefault="00A3728D" w:rsidP="00A372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372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-sporządza zestawienie kwotowe zasobów rzeczowych i źródeł </w:t>
            </w:r>
          </w:p>
          <w:p w:rsidR="00A3728D" w:rsidRPr="00A3728D" w:rsidRDefault="00A3728D" w:rsidP="00A372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372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finansowania </w:t>
            </w:r>
          </w:p>
          <w:p w:rsidR="002D6E04" w:rsidRDefault="002D6E04" w:rsidP="006B3E14">
            <w:pPr>
              <w:pStyle w:val="paragraph"/>
              <w:spacing w:before="0" w:after="0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E04" w:rsidRPr="002D6E04" w:rsidRDefault="002D6E04" w:rsidP="002D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-sporządza schemat organizacyjny jednostki </w:t>
            </w:r>
          </w:p>
          <w:p w:rsidR="002D6E04" w:rsidRPr="002D6E04" w:rsidRDefault="002D6E04" w:rsidP="002D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-wskazuje liczbę etatów dla pracowników o określonych kwalifikacjach </w:t>
            </w:r>
          </w:p>
          <w:p w:rsidR="002D6E04" w:rsidRDefault="002D6E04" w:rsidP="002D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6E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-sporządza zestawienie płac na podstawie planowanego zatrudnienia </w:t>
            </w:r>
          </w:p>
          <w:p w:rsidR="00A3728D" w:rsidRDefault="00A3728D" w:rsidP="002D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53C74" w:rsidRDefault="00353C74" w:rsidP="00A372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- </w:t>
            </w:r>
            <w:bookmarkStart w:id="0" w:name="_GoBack"/>
            <w:bookmarkEnd w:id="0"/>
            <w:r w:rsidR="00A3728D" w:rsidRPr="00A372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oblicza koszty planowanej działalności </w:t>
            </w:r>
          </w:p>
          <w:p w:rsidR="00A3728D" w:rsidRPr="00353C74" w:rsidRDefault="00A3728D" w:rsidP="00A372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372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przychody z planowanej działalności </w:t>
            </w:r>
          </w:p>
          <w:p w:rsidR="00353C74" w:rsidRPr="00A3728D" w:rsidRDefault="00353C74" w:rsidP="00A372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  <w:p w:rsidR="002D6E04" w:rsidRDefault="002D6E04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8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2D6E04" w:rsidRDefault="00A3728D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lastRenderedPageBreak/>
              <w:t>-sporządza plan finansowy jednostki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D6E04" w:rsidRPr="00C82EC5" w:rsidTr="00353C74">
        <w:trPr>
          <w:trHeight w:val="70"/>
        </w:trPr>
        <w:tc>
          <w:tcPr>
            <w:tcW w:w="308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6E04" w:rsidRDefault="002D6E04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6E04" w:rsidRPr="002D6E04" w:rsidRDefault="002D6E04" w:rsidP="002D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4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6E04" w:rsidRDefault="002D6E04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6E04" w:rsidRPr="002D6E04" w:rsidRDefault="002D6E04" w:rsidP="006B3E14">
            <w:pPr>
              <w:pStyle w:val="paragraph"/>
              <w:spacing w:before="0"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E04" w:rsidRDefault="002D6E04" w:rsidP="006B3E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494CB6" w:rsidRDefault="00494CB6" w:rsidP="00494CB6"/>
    <w:p w:rsidR="00353C74" w:rsidRDefault="00353C74" w:rsidP="00494CB6"/>
    <w:p w:rsidR="00353C74" w:rsidRDefault="00353C74" w:rsidP="00494CB6"/>
    <w:p w:rsidR="00353C74" w:rsidRDefault="00353C74" w:rsidP="00353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Aby uzyskać ocenę wyższą należy posiadać także wiedzę i umiejętności podane w wymaganiach dla ocen niższych.</w:t>
      </w:r>
      <w:r>
        <w:rPr>
          <w:rStyle w:val="eop"/>
        </w:rPr>
        <w:t> </w:t>
      </w:r>
    </w:p>
    <w:p w:rsidR="00353C74" w:rsidRDefault="00353C74" w:rsidP="00353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Kryteria oceniania są zgodne ze statutem szkoły. Ocena końcowa jest oceną wystawianą przez nauczyciela</w:t>
      </w:r>
      <w:r>
        <w:rPr>
          <w:rStyle w:val="eop"/>
        </w:rPr>
        <w:t> </w:t>
      </w:r>
    </w:p>
    <w:p w:rsidR="00353C74" w:rsidRDefault="00353C74" w:rsidP="00353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353C74" w:rsidRDefault="00353C74" w:rsidP="00353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353C74" w:rsidRDefault="00353C74" w:rsidP="00494CB6"/>
    <w:p w:rsidR="00D73388" w:rsidRDefault="00D73388" w:rsidP="00494CB6">
      <w:pPr>
        <w:pStyle w:val="paragraph"/>
        <w:spacing w:before="0" w:beforeAutospacing="0" w:after="0" w:afterAutospacing="0"/>
        <w:textAlignment w:val="baseline"/>
      </w:pPr>
    </w:p>
    <w:sectPr w:rsidR="00D73388" w:rsidSect="005971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5497C"/>
    <w:multiLevelType w:val="hybridMultilevel"/>
    <w:tmpl w:val="1EBEB4A6"/>
    <w:lvl w:ilvl="0" w:tplc="44F0FF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71D3"/>
    <w:rsid w:val="002D6E04"/>
    <w:rsid w:val="00353C74"/>
    <w:rsid w:val="00494CB6"/>
    <w:rsid w:val="004C35DA"/>
    <w:rsid w:val="005971D3"/>
    <w:rsid w:val="006B3E14"/>
    <w:rsid w:val="006F757B"/>
    <w:rsid w:val="00A3728D"/>
    <w:rsid w:val="00B359D2"/>
    <w:rsid w:val="00C82EC5"/>
    <w:rsid w:val="00D73388"/>
    <w:rsid w:val="00F2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9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71D3"/>
  </w:style>
  <w:style w:type="character" w:customStyle="1" w:styleId="eop">
    <w:name w:val="eop"/>
    <w:basedOn w:val="Domylnaczcionkaakapitu"/>
    <w:rsid w:val="005971D3"/>
  </w:style>
  <w:style w:type="character" w:customStyle="1" w:styleId="scxw75876085">
    <w:name w:val="scxw75876085"/>
    <w:basedOn w:val="Domylnaczcionkaakapitu"/>
    <w:rsid w:val="00F2098A"/>
  </w:style>
  <w:style w:type="character" w:customStyle="1" w:styleId="scxw88159052">
    <w:name w:val="scxw88159052"/>
    <w:basedOn w:val="Domylnaczcionkaakapitu"/>
    <w:rsid w:val="00F2098A"/>
  </w:style>
  <w:style w:type="character" w:customStyle="1" w:styleId="scxw187426056">
    <w:name w:val="scxw187426056"/>
    <w:basedOn w:val="Domylnaczcionkaakapitu"/>
    <w:rsid w:val="00F2098A"/>
  </w:style>
  <w:style w:type="character" w:customStyle="1" w:styleId="scxw89018023">
    <w:name w:val="scxw89018023"/>
    <w:basedOn w:val="Domylnaczcionkaakapitu"/>
    <w:rsid w:val="00F2098A"/>
  </w:style>
  <w:style w:type="character" w:customStyle="1" w:styleId="scxw183477497">
    <w:name w:val="scxw183477497"/>
    <w:basedOn w:val="Domylnaczcionkaakapitu"/>
    <w:rsid w:val="006B3E14"/>
  </w:style>
  <w:style w:type="character" w:customStyle="1" w:styleId="scxw192548367">
    <w:name w:val="scxw192548367"/>
    <w:basedOn w:val="Domylnaczcionkaakapitu"/>
    <w:rsid w:val="006B3E14"/>
  </w:style>
  <w:style w:type="character" w:customStyle="1" w:styleId="scxw187796956">
    <w:name w:val="scxw187796956"/>
    <w:basedOn w:val="Domylnaczcionkaakapitu"/>
    <w:rsid w:val="006B3E14"/>
  </w:style>
  <w:style w:type="paragraph" w:styleId="Akapitzlist">
    <w:name w:val="List Paragraph"/>
    <w:basedOn w:val="Normalny"/>
    <w:uiPriority w:val="34"/>
    <w:qFormat/>
    <w:rsid w:val="00353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0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9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2022-11-12T19:01:00Z</dcterms:created>
  <dcterms:modified xsi:type="dcterms:W3CDTF">2022-11-12T19:01:00Z</dcterms:modified>
</cp:coreProperties>
</file>