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6D" w:rsidRDefault="006D216D">
      <w:pPr>
        <w:rPr>
          <w:rFonts w:hint="eastAsia"/>
        </w:rPr>
      </w:pPr>
    </w:p>
    <w:p w:rsidR="006D216D" w:rsidRDefault="009E65D3">
      <w:pPr>
        <w:rPr>
          <w:rFonts w:hint="eastAsia"/>
          <w:b/>
        </w:rPr>
      </w:pPr>
      <w:r>
        <w:t xml:space="preserve">Wymagania edukacyjne dla uczniów </w:t>
      </w:r>
      <w:r>
        <w:rPr>
          <w:b/>
        </w:rPr>
        <w:t>klasy I  Szkoła</w:t>
      </w:r>
      <w:r w:rsidR="00E0667B">
        <w:rPr>
          <w:b/>
        </w:rPr>
        <w:t xml:space="preserve"> Branżowa </w:t>
      </w:r>
      <w:r>
        <w:rPr>
          <w:b/>
        </w:rPr>
        <w:t xml:space="preserve"> </w:t>
      </w:r>
      <w:r>
        <w:t xml:space="preserve">- </w:t>
      </w:r>
      <w:r>
        <w:rPr>
          <w:b/>
        </w:rPr>
        <w:t xml:space="preserve">Kucharz </w:t>
      </w:r>
      <w:r w:rsidR="00E0667B">
        <w:rPr>
          <w:b/>
        </w:rPr>
        <w:t>[ 1K]</w:t>
      </w:r>
    </w:p>
    <w:p w:rsidR="006D216D" w:rsidRDefault="006D216D">
      <w:pPr>
        <w:rPr>
          <w:rFonts w:hint="eastAsia"/>
        </w:rPr>
      </w:pPr>
    </w:p>
    <w:p w:rsidR="006D216D" w:rsidRDefault="009E65D3">
      <w:pPr>
        <w:rPr>
          <w:rFonts w:hint="eastAsia"/>
          <w:b/>
        </w:rPr>
      </w:pPr>
      <w:bookmarkStart w:id="0" w:name="_heading=h.gjdgxs" w:colFirst="0" w:colLast="0"/>
      <w:bookmarkEnd w:id="0"/>
      <w:r>
        <w:t xml:space="preserve">Przedmiot: </w:t>
      </w:r>
      <w:r>
        <w:rPr>
          <w:b/>
        </w:rPr>
        <w:t>Przygotowanie i wydawanie dań – pracownia gastronomiczna</w:t>
      </w:r>
    </w:p>
    <w:p w:rsidR="006D216D" w:rsidRDefault="009E65D3">
      <w:pPr>
        <w:rPr>
          <w:rFonts w:hint="eastAsia"/>
        </w:rPr>
      </w:pPr>
      <w:r>
        <w:t xml:space="preserve"> </w:t>
      </w:r>
    </w:p>
    <w:p w:rsidR="006D216D" w:rsidRDefault="009E65D3">
      <w:pPr>
        <w:rPr>
          <w:rFonts w:hint="eastAsia"/>
        </w:rPr>
      </w:pPr>
      <w:r>
        <w:t>Nr programu nauczania</w:t>
      </w:r>
      <w:r w:rsidR="00E0667B">
        <w:t xml:space="preserve">: </w:t>
      </w:r>
      <w:r w:rsidR="00E0667B" w:rsidRPr="00E45613">
        <w:rPr>
          <w:rFonts w:ascii="Times New Roman" w:hAnsi="Times New Roman" w:cs="Times New Roman" w:hint="eastAsia"/>
        </w:rPr>
        <w:t>CKZiU-BSI5-KUCH-512001-2022</w:t>
      </w:r>
    </w:p>
    <w:p w:rsidR="006D216D" w:rsidRDefault="009E65D3">
      <w:pPr>
        <w:rPr>
          <w:rFonts w:hint="eastAsia"/>
        </w:rPr>
      </w:pPr>
      <w:r>
        <w:t xml:space="preserve">Nazwa programu: Program nauczania dla zawodu kucharz o </w:t>
      </w:r>
      <w:r>
        <w:t>strukturze przedmiotowej</w:t>
      </w:r>
    </w:p>
    <w:p w:rsidR="006D216D" w:rsidRDefault="009E65D3">
      <w:pPr>
        <w:rPr>
          <w:rFonts w:hint="eastAsia"/>
        </w:rPr>
      </w:pPr>
      <w:r>
        <w:t>Podręcznik:</w:t>
      </w:r>
      <w:r w:rsidR="00E0667B" w:rsidRPr="00E0667B">
        <w:t xml:space="preserve"> Małgorzata Konarzewska</w:t>
      </w:r>
      <w:r w:rsidR="00E0667B">
        <w:t>:</w:t>
      </w:r>
      <w:r>
        <w:t xml:space="preserve"> Technologia gastronomiczna z towaroznawstwem. Przygotowanie i wydawanie dań.</w:t>
      </w:r>
      <w:r w:rsidR="00E0667B">
        <w:t xml:space="preserve"> WSiP 2021.</w:t>
      </w:r>
    </w:p>
    <w:p w:rsidR="006D216D" w:rsidRDefault="009E65D3">
      <w:pPr>
        <w:rPr>
          <w:rFonts w:hint="eastAsia"/>
        </w:rPr>
      </w:pPr>
      <w:r>
        <w:t xml:space="preserve">Nauczyciele : </w:t>
      </w:r>
      <w:r w:rsidR="00E0667B">
        <w:t xml:space="preserve">Magdalena Piskorska ,Michał Rabsztyn ,Marek Kot </w:t>
      </w:r>
    </w:p>
    <w:p w:rsidR="006D216D" w:rsidRDefault="006D216D">
      <w:pPr>
        <w:rPr>
          <w:rFonts w:hint="eastAsia"/>
        </w:rPr>
      </w:pPr>
    </w:p>
    <w:tbl>
      <w:tblPr>
        <w:tblStyle w:val="a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12"/>
        <w:gridCol w:w="2913"/>
        <w:gridCol w:w="2914"/>
        <w:gridCol w:w="2913"/>
        <w:gridCol w:w="2914"/>
      </w:tblGrid>
      <w:tr w:rsidR="006D216D">
        <w:tc>
          <w:tcPr>
            <w:tcW w:w="14567" w:type="dxa"/>
            <w:gridSpan w:val="5"/>
            <w:tcBorders>
              <w:right w:val="single" w:sz="4" w:space="0" w:color="000000"/>
            </w:tcBorders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Wymagania na poszczególne oceny</w:t>
            </w:r>
          </w:p>
        </w:tc>
      </w:tr>
      <w:tr w:rsidR="006D216D">
        <w:tc>
          <w:tcPr>
            <w:tcW w:w="2913" w:type="dxa"/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Dopuszczaj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ąc</w:t>
            </w:r>
          </w:p>
        </w:tc>
        <w:tc>
          <w:tcPr>
            <w:tcW w:w="2913" w:type="dxa"/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Dostateczny</w:t>
            </w:r>
          </w:p>
        </w:tc>
        <w:tc>
          <w:tcPr>
            <w:tcW w:w="2914" w:type="dxa"/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2913" w:type="dxa"/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Bardzo dobry</w:t>
            </w:r>
          </w:p>
        </w:tc>
        <w:tc>
          <w:tcPr>
            <w:tcW w:w="2914" w:type="dxa"/>
            <w:tcBorders>
              <w:right w:val="single" w:sz="4" w:space="0" w:color="000000"/>
            </w:tcBorders>
          </w:tcPr>
          <w:p w:rsidR="006D216D" w:rsidRDefault="009E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Celujący</w:t>
            </w:r>
          </w:p>
        </w:tc>
      </w:tr>
      <w:tr w:rsidR="006D216D">
        <w:tc>
          <w:tcPr>
            <w:tcW w:w="2913" w:type="dxa"/>
          </w:tcPr>
          <w:p w:rsidR="006D216D" w:rsidRDefault="009E65D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zadania teoretyczne i praktyczne o niewielkim stopniu trudności, 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zna składu chemicznego surowców, 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 potrafi wyciągnąć wniosków 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wykonanych ćwiczeń, 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stosować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informacje zawarte na etykietach żywności do oceny organoleptycznej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przeprowadza proces produkcji  zgodnie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funkcjonalnym układem zakładu gastronomicznego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dobrać odpowiedni surowiec do sporządzenia określonej potrawy lub napoju;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 zorganizować   stanowisko    pracy   do 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poszczególnych etapów sporządzania potraw lub napojów lub półproduktów;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zna pojęcie żywności wygodnej i funkcjonalnej i ich rodzaje,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pojęcie receptury i jej strukturę,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rodzaje metod utrwalania żywności,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pojęcia HACCP, GHP i GMP,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definicję przypraw,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zdefiniować obróbkę wstępną i jej cel,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wymienić metody obróbki cieplnej,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rodzaje tłuszczów stosowanych w gastronomii,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opanował techniki rozdrabniania warzyw i owoców na poziomie podstawowym,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dobiera warzywa i owoce do sporządzania surówek,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 wymienić warzywa i owoce zabarwione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różnymi barwnikami,</w:t>
            </w:r>
          </w:p>
          <w:p w:rsidR="006D216D" w:rsidRDefault="009E65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sposoby zagęszczania potraw,</w:t>
            </w:r>
          </w:p>
          <w:p w:rsidR="006D216D" w:rsidRDefault="006D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216D" w:rsidRDefault="006D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216D" w:rsidRDefault="006D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216D" w:rsidRDefault="006D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</w:tcPr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pracuje zgodnie z zasadami BHP, GMP/GHP i HACCP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 trudności z  określ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niem składu chemicznego i wartość odżywczą surowców, 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 umie określić zmian fizyczno-chemicznych zachodzących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podczas obróbki termicznej. 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przestrzega zasad oceny jakościowej żywności;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dobiera warunki do przechowywania żywności;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dokonać analizy treści receptur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gastronomicznych i sporządzić potrawę lub napój na podstawie tej receptury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zastosować odpowiednią metodę (technikę) do sporządzania potrawy lub napoju;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zaplanować etapy sporządzania potraw i napojów lub półproduktów;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zastosować zasady doprawiania potraw 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napojów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dobiera sprzęt i urządzenia do sporządzania i ekspedycji potraw i napojów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dobrać zastawę stołową do określonej potrawy lub napoju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określić wielkość porcji różnych potraw i napojów;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określić temperaturę podawania różnych potraw i napojów;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zważyć lub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odmierzyć potrawy i napoje stosownie do określonej wielkości porcji;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zastosować przyjęte zasady porcjowania, dekoracji (aranżacji) potraw lub napojów;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poziom przetworzenia żywności wygodnej,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charakteryzuje żywność wygodną i funkcjonalną,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się recepturą podczas wykonywania potraw,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scharakteryzować różne metody utrwalania żywności,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rolę przypraw w produkcji i ich podział,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etapy obróbki wstępnej,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metody obróbki cieplnej,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zastosowanie tłuszczów i 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 role w procesie produkcji,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zasady sporządzania surówek,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zna zasady gotowania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warzyw i owoców różnie zabarwionych,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opanował techniki rozdrabniania warzyw i owoców na poziomie zadowalającym,</w:t>
            </w:r>
          </w:p>
          <w:p w:rsidR="006D216D" w:rsidRDefault="009E65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sporządzać zawiesiny, zasmażki i podprawę zacieraną,</w:t>
            </w:r>
          </w:p>
          <w:p w:rsidR="006D216D" w:rsidRDefault="006D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poprawnie stosuje wiadomości, rozwiązuje i wykonuje samodzielnie typowe zadania teoretyczne i praktyczne, 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samodzielnie i higienicznie wykonuje ćwiczenia z poszczególnych działów określonych rozkładem materiału 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rodzaje obróbki termicznej i poprawnie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stosuje, 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przeprowadzić ocenę organoleptyczną, 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rozpoznaje zmiany zachodzące w przechowywanej żywności;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systemy zapewniania bezpieczeństwa zdrowotnego żywności;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dobiera metody utrwalania żywności;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wskazać możliwość wykorzystania tzw. zwrotów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poprodukcyjnych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scharakteryzować zmiany jakie mogą zachodzić w żywności podczas poszczególnych procesów obróbki technologicznej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sprawdzić stan techniczny urządzeń  produkcyjnych  oraz do ekspedycji potraw i napojów przed ich uruchomieniem a także kontrolo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wać podczas eksploatacji tych urządzeń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monitoruje krytyczne punkty kontroli w procesach produkcji podejmuje działania korygujące zgodnie z Zasadami Dobrej Praktyki Higienicznej GHP (ang. Good Hygiene Practice), Dobrej Praktyki Produkcyjnej GMP (ang. Good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anufacturing Practice) i systemem HACCP (ang. Hazard Analysis and Critical Control Point).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korzyści i zagrożenia ze strony żywności wygodnej i funkcjonalnej,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właściwości żywności funkcjonalnej,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możliwości wykorzystania zwrotów popro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dukcyjnych,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dokonuje doboru procesów technologicznych do produktów utrwalanych różnymi metodami,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wpływ substancji zawartych w przyprawach na człowieka,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charakteryzuje podstawowe przyprawy i umie je zastosować w przyprawianiu potraw,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charakteryzuje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etapy obróbki wstępnej i metody obróbki cieplnej,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charakteryzuje rodzaje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tłuszczów,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opanował techniki rozdrabniania warzyw i owoców na poziomie dobrym,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rodzaje zapraw i przypraw do surówek,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zasady gotowania warzyw różnie zabarwionych,</w:t>
            </w:r>
          </w:p>
          <w:p w:rsidR="006D216D" w:rsidRDefault="009E65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prawidłowo zagęścić potrawy różnymi sposobami,</w:t>
            </w:r>
          </w:p>
          <w:p w:rsidR="006D216D" w:rsidRDefault="006D2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</w:tcPr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sprawnie posługuje się zdobytymi wiadomościami przewidzianymi rozkładem nauczanego materiału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samodzielnie rozwiązuje zadania praktyczne,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potrafi wykorzystać posiadaną wiedzę w sytuacjach nowych 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nietypowych,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osiąga minimum wymaganej wydajności,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przestrzega przepisy bhp,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zmiany fizyczno-chemiczne zac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hodzące podczas obróbki termicznej,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sprawnie omawia poszczególne etapy pracy – od surowców do uzyskania gotowej potrawy,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ćwiczenia starannie i z zachowaniem higieny oraz zasad bezpieczeństwa pracy,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sprawnie przeprowadza ocenę organoleptyczną 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oduktów i potraw,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biegle charakteryzuje produkty pod względem towaroznawczym.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liczy wydajność potrawy i charakteryzuje jej wynik 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podejmuje działania korygujące zgodnie z Zasadami GHP ,GMP HACCP,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dobiera półprodukty lub wyroby żywności wygodnej do kompon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owania posiłków,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obliczać normatyw surowcowy na wskazaną ilość porcji,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określać metody utrwalania żywności w przygotowywaniu potraw,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posiada umiejętność doboru stosowania przypraw w produkcji potraw,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dobiera etapy obróbki wstępnej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metody obróbki cieplnej  w procesie produkcji,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zasady doboru tłuszczów do sporządzania potraw zwłaszcza smażonych,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opanował techniki rozdrabniania warzyw i owoców na poziomie bardzo dobrym wg standardów kulinarnych,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zna parametry przechowywania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surówek,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przygotowuje potrawy zgodnie z zasadami gotowania warzyw różnie zabarwionych,</w:t>
            </w:r>
          </w:p>
          <w:p w:rsidR="006D216D" w:rsidRDefault="009E65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dokonuje prawidłowego doboru sposobu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zagęszczania do poszczególnych potraw,</w:t>
            </w:r>
          </w:p>
          <w:p w:rsidR="006D216D" w:rsidRDefault="006D2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biegle posługuje się wiadomościami w rozwiązywaniu zadań wykraczających poza rozkład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materiału,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proponuje rozwiązania nietypowe,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jego wydajność pracy przekracza ustaloną normę minimalną,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wzorowo organizuje pracę i wzorowy jest przebie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tej pracy, uczeń wykorzystuje narzędzia, maszyny oraz inne urządzenia,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przykładnie przestrzega norm i przepisów,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uczeń doskonale wykonuje zadania - wynik w pełni odpowiada warunkom odbioru. 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jakimi metodami i technikami można przygotować dania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produktów utrwalonych różnymi metodami,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sporządza własne mieszanki przyprawowe n bukiet garnii, curry itp.,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na zmiany składników odżywczych w zależności od rodzaju obróbki termicznej,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zapobiega niekorzystnym zmianom wartości odżywczej oraz ciemni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eniu enzymatycznemu,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zmiany zachodzące w wartości odżywczej potraw z warzyw i owoców podczas ich przechowywania,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czynniki mające wpływ na zmianę barwników roślinnych ,</w:t>
            </w:r>
          </w:p>
          <w:p w:rsidR="006D216D" w:rsidRDefault="009E65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omawia efekt zagęszczenia potraw w zależności od zagęszczanego środowiska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stosunek maki i wody, stopnia kleikowania itp.)  </w:t>
            </w:r>
          </w:p>
          <w:p w:rsidR="006D216D" w:rsidRDefault="006D2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D216D" w:rsidRDefault="006D216D">
      <w:pPr>
        <w:rPr>
          <w:rFonts w:hint="eastAsia"/>
        </w:rPr>
      </w:pPr>
    </w:p>
    <w:p w:rsidR="006D216D" w:rsidRDefault="006D216D">
      <w:pPr>
        <w:rPr>
          <w:rFonts w:hint="eastAsia"/>
        </w:rPr>
      </w:pPr>
    </w:p>
    <w:p w:rsidR="006D216D" w:rsidRDefault="006D216D">
      <w:pPr>
        <w:rPr>
          <w:rFonts w:hint="eastAsia"/>
        </w:rPr>
      </w:pPr>
    </w:p>
    <w:p w:rsidR="006D216D" w:rsidRDefault="009E65D3">
      <w:pPr>
        <w:rPr>
          <w:rFonts w:hint="eastAsia"/>
        </w:rPr>
      </w:pPr>
      <w:r>
        <w:rPr>
          <w:b/>
          <w:color w:val="000000"/>
          <w:sz w:val="22"/>
          <w:szCs w:val="22"/>
        </w:rPr>
        <w:t>Ocenę niedostateczną otrzymuje uczeń, który:</w:t>
      </w:r>
    </w:p>
    <w:p w:rsidR="006D216D" w:rsidRDefault="009E6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 opanował elementarnych wiadomości i umiejętności określonych rozkładem materiału </w:t>
      </w:r>
    </w:p>
    <w:p w:rsidR="006D216D" w:rsidRDefault="009E6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pracuje niedbale, niestarannie, nie zachowuje zasad higieny, pracuje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niezgodnie z zasadami bhp, </w:t>
      </w:r>
    </w:p>
    <w:p w:rsidR="006D216D" w:rsidRDefault="009E6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opuszcza zajęcia, nie uzupełnia wiedzy, nie wykonuje ćwiczeń praktycznych </w:t>
      </w:r>
    </w:p>
    <w:p w:rsidR="006D216D" w:rsidRDefault="009E6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 umie scharakteryzować surowców pod względem przydatności kulinarnej.</w:t>
      </w:r>
    </w:p>
    <w:p w:rsidR="006D216D" w:rsidRDefault="009E65D3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Wymagania na oceny z przedmiotu Przygotowanie i wydawanie dań - pracownia gastr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onomiczna są zgodne ze Statutem Szkoły</w:t>
      </w:r>
      <w:r w:rsidR="00E0667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:rsidR="006D216D" w:rsidRPr="00AA4298" w:rsidRDefault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Podpisy nauczycieli :</w:t>
      </w: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1 …………………………….</w:t>
      </w: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2 …………………………….</w:t>
      </w: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3 …………………………….</w:t>
      </w: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4……………………………..</w:t>
      </w:r>
    </w:p>
    <w:p w:rsidR="00AA4298" w:rsidRPr="00AA4298" w:rsidRDefault="00AA4298">
      <w:pPr>
        <w:rPr>
          <w:rFonts w:ascii="Times New Roman" w:hAnsi="Times New Roman" w:cs="Times New Roman"/>
          <w:sz w:val="20"/>
          <w:szCs w:val="20"/>
        </w:rPr>
      </w:pP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Podpisy przedstawicieli uczniów  :</w:t>
      </w: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1 …………………………….</w:t>
      </w: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2 …………………………….</w:t>
      </w: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3 …………………………….</w:t>
      </w:r>
    </w:p>
    <w:p w:rsidR="00AA4298" w:rsidRPr="00AA4298" w:rsidRDefault="00AA4298" w:rsidP="00AA4298">
      <w:pPr>
        <w:rPr>
          <w:rFonts w:ascii="Times New Roman" w:hAnsi="Times New Roman" w:cs="Times New Roman"/>
          <w:sz w:val="20"/>
          <w:szCs w:val="20"/>
        </w:rPr>
      </w:pPr>
      <w:r w:rsidRPr="00AA4298">
        <w:rPr>
          <w:rFonts w:ascii="Times New Roman" w:hAnsi="Times New Roman" w:cs="Times New Roman"/>
          <w:sz w:val="20"/>
          <w:szCs w:val="20"/>
        </w:rPr>
        <w:t>Grupa 4……………………………..</w:t>
      </w:r>
    </w:p>
    <w:sectPr w:rsidR="00AA4298" w:rsidRPr="00AA4298" w:rsidSect="00E0667B">
      <w:pgSz w:w="16838" w:h="11906" w:orient="landscape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33D"/>
    <w:multiLevelType w:val="multilevel"/>
    <w:tmpl w:val="6226C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84112B6"/>
    <w:multiLevelType w:val="multilevel"/>
    <w:tmpl w:val="F2F64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7D51465"/>
    <w:multiLevelType w:val="multilevel"/>
    <w:tmpl w:val="128CF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BEA4E64"/>
    <w:multiLevelType w:val="multilevel"/>
    <w:tmpl w:val="2124EC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4CE5EF8"/>
    <w:multiLevelType w:val="multilevel"/>
    <w:tmpl w:val="398C3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8E17996"/>
    <w:multiLevelType w:val="multilevel"/>
    <w:tmpl w:val="85324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A036F9"/>
    <w:multiLevelType w:val="multilevel"/>
    <w:tmpl w:val="736A4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D216D"/>
    <w:rsid w:val="0030591E"/>
    <w:rsid w:val="006D216D"/>
    <w:rsid w:val="009E65D3"/>
    <w:rsid w:val="00AA4298"/>
    <w:rsid w:val="00E0667B"/>
    <w:rsid w:val="00F7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ACF"/>
    <w:pPr>
      <w:suppressAutoHyphens/>
    </w:pPr>
    <w:rPr>
      <w:rFonts w:eastAsia="NSimSun" w:cs="Lucida Sans"/>
      <w:kern w:val="2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rsid w:val="00F70E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70E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70E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70E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70E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70E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70E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70E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awartotabeli">
    <w:name w:val="Zawartość tabeli"/>
    <w:basedOn w:val="Normalny"/>
    <w:qFormat/>
    <w:rsid w:val="001A58C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9557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557D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A41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odtytu">
    <w:name w:val="Subtitle"/>
    <w:basedOn w:val="Normalny"/>
    <w:next w:val="Normalny"/>
    <w:uiPriority w:val="11"/>
    <w:qFormat/>
    <w:rsid w:val="00F70E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0E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ieyhJWuNEHWA2jtAt9mvVBudfw==">AMUW2mUF+YT/DoJMdSoAHmVIaWKP+staEE/MDxYY+WLFmoOGYUIg0htrql8cGWZI1svhKfyR6UiknLHFVOMzXZBAZ7h7ieO+o2Dk41VgusW9Q9NFr5TB/qcpG346IVDsRAzZia4cxntS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2</cp:revision>
  <dcterms:created xsi:type="dcterms:W3CDTF">2022-11-02T10:25:00Z</dcterms:created>
  <dcterms:modified xsi:type="dcterms:W3CDTF">2022-11-02T10:25:00Z</dcterms:modified>
</cp:coreProperties>
</file>