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23629E" w:rsidRDefault="002969FB" w:rsidP="0023629E">
      <w:pPr>
        <w:jc w:val="center"/>
        <w:rPr>
          <w:rFonts w:ascii="Times New Roman" w:hAnsi="Times New Roman" w:cs="Times New Roman"/>
          <w:b/>
        </w:rPr>
      </w:pPr>
      <w:r w:rsidRPr="0023629E">
        <w:rPr>
          <w:rFonts w:ascii="Times New Roman" w:hAnsi="Times New Roman" w:cs="Times New Roman"/>
          <w:b/>
        </w:rPr>
        <w:t>Wymagania edukacyjne dla klas</w:t>
      </w:r>
      <w:r w:rsidR="00121B41" w:rsidRPr="0023629E">
        <w:rPr>
          <w:rFonts w:ascii="Times New Roman" w:hAnsi="Times New Roman" w:cs="Times New Roman"/>
          <w:b/>
        </w:rPr>
        <w:t xml:space="preserve"> kszta</w:t>
      </w:r>
      <w:r w:rsidR="00301BBB" w:rsidRPr="0023629E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23629E">
        <w:rPr>
          <w:rFonts w:ascii="Times New Roman" w:hAnsi="Times New Roman" w:cs="Times New Roman"/>
          <w:b/>
        </w:rPr>
        <w:t>LOGISTYK</w:t>
      </w:r>
    </w:p>
    <w:p w:rsidR="001B449C" w:rsidRPr="00A34A4A" w:rsidRDefault="001B449C" w:rsidP="0023629E">
      <w:pPr>
        <w:rPr>
          <w:rFonts w:ascii="Times New Roman" w:hAnsi="Times New Roman" w:cs="Times New Roman"/>
          <w:sz w:val="20"/>
        </w:rPr>
      </w:pPr>
    </w:p>
    <w:p w:rsidR="00121B41" w:rsidRPr="0023629E" w:rsidRDefault="002969FB" w:rsidP="0023629E">
      <w:pPr>
        <w:rPr>
          <w:rFonts w:ascii="Times New Roman" w:hAnsi="Times New Roman" w:cs="Times New Roman"/>
          <w:b/>
          <w:u w:val="single"/>
        </w:rPr>
      </w:pPr>
      <w:r w:rsidRPr="0023629E">
        <w:rPr>
          <w:rFonts w:ascii="Times New Roman" w:hAnsi="Times New Roman" w:cs="Times New Roman"/>
        </w:rPr>
        <w:t>Wymaga</w:t>
      </w:r>
      <w:r w:rsidR="00121B41" w:rsidRPr="0023629E">
        <w:rPr>
          <w:rFonts w:ascii="Times New Roman" w:hAnsi="Times New Roman" w:cs="Times New Roman"/>
        </w:rPr>
        <w:t>nia edukacyjne dla uczniów klas</w:t>
      </w:r>
      <w:r w:rsidRPr="0023629E">
        <w:rPr>
          <w:rFonts w:ascii="Times New Roman" w:hAnsi="Times New Roman" w:cs="Times New Roman"/>
        </w:rPr>
        <w:t xml:space="preserve"> I</w:t>
      </w:r>
      <w:r w:rsidR="00F95B4D">
        <w:rPr>
          <w:rFonts w:ascii="Times New Roman" w:hAnsi="Times New Roman" w:cs="Times New Roman"/>
        </w:rPr>
        <w:t>V</w:t>
      </w:r>
      <w:r w:rsidRPr="0023629E">
        <w:rPr>
          <w:rFonts w:ascii="Times New Roman" w:hAnsi="Times New Roman" w:cs="Times New Roman"/>
        </w:rPr>
        <w:t xml:space="preserve"> Technikum – </w:t>
      </w:r>
      <w:r w:rsidR="00A8138C" w:rsidRPr="0023629E">
        <w:rPr>
          <w:rFonts w:ascii="Times New Roman" w:hAnsi="Times New Roman" w:cs="Times New Roman"/>
          <w:b/>
          <w:u w:val="single"/>
        </w:rPr>
        <w:t>Planowanie procesów transportowych</w:t>
      </w:r>
    </w:p>
    <w:p w:rsidR="00121B41" w:rsidRPr="00A34A4A" w:rsidRDefault="00121B41" w:rsidP="0023629E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Nr programu naucz</w:t>
      </w:r>
      <w:r w:rsidR="00121B41" w:rsidRPr="0023629E">
        <w:rPr>
          <w:rFonts w:ascii="Times New Roman" w:hAnsi="Times New Roman" w:cs="Times New Roman"/>
        </w:rPr>
        <w:t>a</w:t>
      </w:r>
      <w:r w:rsidRPr="0023629E">
        <w:rPr>
          <w:rFonts w:ascii="Times New Roman" w:hAnsi="Times New Roman" w:cs="Times New Roman"/>
        </w:rPr>
        <w:t>nia</w:t>
      </w:r>
      <w:r w:rsidR="00121B41" w:rsidRPr="0023629E">
        <w:rPr>
          <w:rFonts w:ascii="Times New Roman" w:hAnsi="Times New Roman" w:cs="Times New Roman"/>
        </w:rPr>
        <w:t xml:space="preserve"> </w:t>
      </w:r>
      <w:r w:rsidR="00F95B4D" w:rsidRPr="00FA4087">
        <w:rPr>
          <w:b/>
          <w:sz w:val="22"/>
          <w:szCs w:val="22"/>
        </w:rPr>
        <w:t>ZSE-TLOG-333107-20</w:t>
      </w:r>
      <w:r w:rsidR="001A74A9">
        <w:rPr>
          <w:b/>
          <w:sz w:val="22"/>
          <w:szCs w:val="22"/>
        </w:rPr>
        <w:t>19-P</w:t>
      </w:r>
    </w:p>
    <w:p w:rsidR="001B449C" w:rsidRPr="00A34A4A" w:rsidRDefault="001B449C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Nazwa programu</w:t>
      </w:r>
      <w:r w:rsidR="00121B41" w:rsidRPr="0023629E">
        <w:rPr>
          <w:rFonts w:ascii="Times New Roman" w:hAnsi="Times New Roman" w:cs="Times New Roman"/>
        </w:rPr>
        <w:t xml:space="preserve"> - PROGRAM </w:t>
      </w:r>
      <w:r w:rsidR="005F3F5D" w:rsidRPr="0023629E">
        <w:rPr>
          <w:rFonts w:ascii="Times New Roman" w:hAnsi="Times New Roman" w:cs="Times New Roman"/>
        </w:rPr>
        <w:t xml:space="preserve"> </w:t>
      </w:r>
      <w:r w:rsidR="00121B41" w:rsidRPr="0023629E">
        <w:rPr>
          <w:rFonts w:ascii="Times New Roman" w:hAnsi="Times New Roman" w:cs="Times New Roman"/>
        </w:rPr>
        <w:t>NAUCZANIA  ZAWODU TECHNIK LOGISTYK</w:t>
      </w:r>
      <w:r w:rsidR="00CB67CF" w:rsidRPr="0023629E">
        <w:rPr>
          <w:rFonts w:ascii="Times New Roman" w:hAnsi="Times New Roman" w:cs="Times New Roman"/>
        </w:rPr>
        <w:t xml:space="preserve"> na podbudowie </w:t>
      </w:r>
      <w:r w:rsidR="00F95B4D">
        <w:rPr>
          <w:rFonts w:ascii="Times New Roman" w:hAnsi="Times New Roman" w:cs="Times New Roman"/>
        </w:rPr>
        <w:t>szkoły podstawowej</w:t>
      </w:r>
    </w:p>
    <w:p w:rsidR="00121B41" w:rsidRPr="00A34A4A" w:rsidRDefault="00121B41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Podręcznik</w:t>
      </w:r>
      <w:r w:rsidR="00121B41" w:rsidRPr="0023629E">
        <w:rPr>
          <w:rFonts w:ascii="Times New Roman" w:hAnsi="Times New Roman" w:cs="Times New Roman"/>
        </w:rPr>
        <w:t xml:space="preserve"> - brak</w:t>
      </w:r>
    </w:p>
    <w:p w:rsidR="00121B41" w:rsidRPr="00A34A4A" w:rsidRDefault="00121B41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 xml:space="preserve">Nauczyciele : </w:t>
      </w:r>
      <w:r w:rsidR="001A74A9">
        <w:rPr>
          <w:rFonts w:ascii="Times New Roman" w:hAnsi="Times New Roman" w:cs="Times New Roman"/>
        </w:rPr>
        <w:t>mgr Izabela Babiarz</w:t>
      </w:r>
      <w:r w:rsidR="00A8138C" w:rsidRPr="0023629E">
        <w:rPr>
          <w:rFonts w:ascii="Times New Roman" w:hAnsi="Times New Roman" w:cs="Times New Roman"/>
        </w:rPr>
        <w:t xml:space="preserve">, </w:t>
      </w:r>
      <w:r w:rsidR="00E74527" w:rsidRPr="0023629E">
        <w:rPr>
          <w:rFonts w:ascii="Times New Roman" w:hAnsi="Times New Roman" w:cs="Times New Roman"/>
        </w:rPr>
        <w:t>mgr Agnieszka Gamrat</w:t>
      </w:r>
    </w:p>
    <w:p w:rsidR="00E74527" w:rsidRPr="00A34A4A" w:rsidRDefault="00E74527" w:rsidP="0023629E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2204"/>
        <w:gridCol w:w="2821"/>
        <w:gridCol w:w="3106"/>
        <w:gridCol w:w="57"/>
        <w:gridCol w:w="2623"/>
        <w:gridCol w:w="2683"/>
        <w:gridCol w:w="2120"/>
      </w:tblGrid>
      <w:tr w:rsidR="00121B41" w:rsidRPr="0023629E" w:rsidTr="006565A5">
        <w:tc>
          <w:tcPr>
            <w:tcW w:w="15614" w:type="dxa"/>
            <w:gridSpan w:val="7"/>
          </w:tcPr>
          <w:p w:rsidR="00121B41" w:rsidRPr="0023629E" w:rsidRDefault="00301BBB" w:rsidP="00236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 w:rsidRPr="0023629E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RPr="0023629E" w:rsidTr="006565A5">
        <w:tc>
          <w:tcPr>
            <w:tcW w:w="2204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 xml:space="preserve">Oceny/ </w:t>
            </w:r>
            <w:r w:rsidR="005F3F5D" w:rsidRPr="0023629E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21" w:type="dxa"/>
          </w:tcPr>
          <w:p w:rsidR="00301BBB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06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767DFE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</w:t>
            </w:r>
            <w:r w:rsidR="00121B41" w:rsidRPr="0023629E">
              <w:rPr>
                <w:rFonts w:ascii="Times New Roman" w:hAnsi="Times New Roman" w:cs="Times New Roman"/>
              </w:rPr>
              <w:t>ostateczna</w:t>
            </w:r>
            <w:r w:rsidR="00B248FD" w:rsidRPr="0023629E">
              <w:rPr>
                <w:rFonts w:ascii="Times New Roman" w:hAnsi="Times New Roman" w:cs="Times New Roman"/>
              </w:rPr>
              <w:t xml:space="preserve"> </w:t>
            </w:r>
            <w:r w:rsidR="00121B41" w:rsidRPr="0023629E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80" w:type="dxa"/>
            <w:gridSpan w:val="2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83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0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celująca (6)</w:t>
            </w:r>
          </w:p>
        </w:tc>
      </w:tr>
      <w:tr w:rsidR="00191E98" w:rsidRPr="0023629E" w:rsidTr="006565A5">
        <w:tc>
          <w:tcPr>
            <w:tcW w:w="15614" w:type="dxa"/>
            <w:gridSpan w:val="7"/>
          </w:tcPr>
          <w:p w:rsidR="00191E98" w:rsidRPr="0023629E" w:rsidRDefault="006565A5" w:rsidP="006565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  <w:szCs w:val="20"/>
              </w:rPr>
              <w:t>I</w:t>
            </w:r>
            <w:r w:rsidR="006E1005" w:rsidRPr="0023629E">
              <w:rPr>
                <w:rFonts w:ascii="Times New Roman" w:eastAsia="Arial" w:hAnsi="Times New Roman" w:cs="Times New Roman"/>
                <w:b/>
                <w:szCs w:val="20"/>
              </w:rPr>
              <w:t>. Przepisy prawa krajowego i międzynarodowego stosowane w transporcie</w:t>
            </w:r>
            <w:r>
              <w:rPr>
                <w:rFonts w:ascii="Times New Roman" w:eastAsia="Arial" w:hAnsi="Times New Roman" w:cs="Times New Roman"/>
                <w:b/>
                <w:szCs w:val="20"/>
              </w:rPr>
              <w:t xml:space="preserve"> </w:t>
            </w:r>
          </w:p>
        </w:tc>
      </w:tr>
      <w:tr w:rsidR="006E1005" w:rsidRPr="0023629E" w:rsidTr="006565A5">
        <w:tc>
          <w:tcPr>
            <w:tcW w:w="2204" w:type="dxa"/>
          </w:tcPr>
          <w:p w:rsidR="006E1005" w:rsidRPr="0023629E" w:rsidRDefault="006E1005" w:rsidP="0023629E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821" w:type="dxa"/>
          </w:tcPr>
          <w:p w:rsidR="006E1005" w:rsidRPr="0023629E" w:rsidRDefault="006E1005" w:rsidP="0023629E">
            <w:pPr>
              <w:pStyle w:val="Akapitzlist"/>
              <w:numPr>
                <w:ilvl w:val="0"/>
                <w:numId w:val="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wymienić przepisy prawa dotyczące procedur celnych</w:t>
            </w:r>
          </w:p>
          <w:p w:rsidR="006E1005" w:rsidRPr="0023629E" w:rsidRDefault="006E1005" w:rsidP="0023629E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określić dokumentację do odprawy celnej</w:t>
            </w:r>
          </w:p>
        </w:tc>
        <w:tc>
          <w:tcPr>
            <w:tcW w:w="3163" w:type="dxa"/>
            <w:gridSpan w:val="2"/>
          </w:tcPr>
          <w:p w:rsidR="006E1005" w:rsidRPr="0023629E" w:rsidRDefault="006E1005" w:rsidP="0023629E">
            <w:pPr>
              <w:pStyle w:val="Akapitzlist"/>
              <w:numPr>
                <w:ilvl w:val="0"/>
                <w:numId w:val="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wskazać przepisy prawa dotyczące organizowania procesów przew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zu:</w:t>
            </w:r>
          </w:p>
          <w:p w:rsidR="006E1005" w:rsidRPr="0023629E" w:rsidRDefault="006E1005" w:rsidP="0023629E">
            <w:pPr>
              <w:numPr>
                <w:ilvl w:val="0"/>
                <w:numId w:val="15"/>
              </w:numPr>
              <w:suppressAutoHyphens w:val="0"/>
              <w:ind w:left="714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materiałów niebezpiecznych</w:t>
            </w:r>
          </w:p>
          <w:p w:rsidR="006E1005" w:rsidRPr="0023629E" w:rsidRDefault="006E1005" w:rsidP="0023629E">
            <w:pPr>
              <w:numPr>
                <w:ilvl w:val="0"/>
                <w:numId w:val="15"/>
              </w:numPr>
              <w:suppressAutoHyphens w:val="0"/>
              <w:ind w:left="714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ładunków nienormatywnych </w:t>
            </w:r>
          </w:p>
          <w:p w:rsidR="006E1005" w:rsidRPr="0023629E" w:rsidRDefault="006E1005" w:rsidP="0023629E">
            <w:pPr>
              <w:numPr>
                <w:ilvl w:val="0"/>
                <w:numId w:val="15"/>
              </w:numPr>
              <w:suppressAutoHyphens w:val="0"/>
              <w:ind w:left="714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żywych zwierząt</w:t>
            </w:r>
          </w:p>
          <w:p w:rsidR="006E1005" w:rsidRPr="0023629E" w:rsidRDefault="006E1005" w:rsidP="0023629E">
            <w:pPr>
              <w:numPr>
                <w:ilvl w:val="0"/>
                <w:numId w:val="15"/>
              </w:numPr>
              <w:suppressAutoHyphens w:val="0"/>
              <w:ind w:left="714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szybko psujących się artyk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u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łów żywnościowych,</w:t>
            </w:r>
          </w:p>
          <w:p w:rsidR="006E1005" w:rsidRPr="0023629E" w:rsidRDefault="006E1005" w:rsidP="0023629E">
            <w:pPr>
              <w:pStyle w:val="Akapitzlist"/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omówić procedury celne w tran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s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porcie międzynarodowym</w:t>
            </w:r>
          </w:p>
          <w:p w:rsidR="006E1005" w:rsidRPr="0023629E" w:rsidRDefault="006E1005" w:rsidP="0023629E">
            <w:pPr>
              <w:pStyle w:val="Akapitzlist"/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określić procedury przygotowania ładunku do odprawy celnej</w:t>
            </w:r>
          </w:p>
        </w:tc>
        <w:tc>
          <w:tcPr>
            <w:tcW w:w="2623" w:type="dxa"/>
          </w:tcPr>
          <w:p w:rsidR="006E1005" w:rsidRPr="0023629E" w:rsidRDefault="006E1005" w:rsidP="0023629E">
            <w:pPr>
              <w:pStyle w:val="Akapitzlist"/>
              <w:numPr>
                <w:ilvl w:val="0"/>
                <w:numId w:val="16"/>
              </w:numPr>
              <w:ind w:left="343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stosować przepisy prawa dotyczące oznaczania ładunków i środków transportu podczas realizacji zadań przewozowych konwencjonalnych, nienormatywnych, niebezpiecznych, ładunków szybko psujących się oraz żywych zwierząt</w:t>
            </w:r>
          </w:p>
          <w:p w:rsidR="006E1005" w:rsidRPr="0023629E" w:rsidRDefault="006E1005" w:rsidP="0023629E">
            <w:pPr>
              <w:pStyle w:val="Akapitzlist"/>
              <w:numPr>
                <w:ilvl w:val="0"/>
                <w:numId w:val="16"/>
              </w:numPr>
              <w:ind w:left="343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identyfikować przepisy prawa dotyczące oznaczania ładunków i środków transportu</w:t>
            </w:r>
          </w:p>
        </w:tc>
        <w:tc>
          <w:tcPr>
            <w:tcW w:w="2683" w:type="dxa"/>
          </w:tcPr>
          <w:p w:rsidR="006E1005" w:rsidRPr="0023629E" w:rsidRDefault="006E1005" w:rsidP="0023629E">
            <w:pPr>
              <w:pStyle w:val="Akapitzlist"/>
              <w:numPr>
                <w:ilvl w:val="0"/>
                <w:numId w:val="16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stosować przepisy prawa krajowego i międzynarodowego dot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czące transportu oraz prz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wozów ładunków i żywych zwierząt,</w:t>
            </w:r>
          </w:p>
          <w:p w:rsidR="006E1005" w:rsidRPr="0023629E" w:rsidRDefault="006E1005" w:rsidP="0023629E">
            <w:pPr>
              <w:pStyle w:val="Akapitzlist"/>
              <w:numPr>
                <w:ilvl w:val="0"/>
                <w:numId w:val="16"/>
              </w:numPr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stosować zasady i przepisy prawa dotyczące eksploatacji środków transportu</w:t>
            </w:r>
          </w:p>
        </w:tc>
        <w:tc>
          <w:tcPr>
            <w:tcW w:w="2120" w:type="dxa"/>
          </w:tcPr>
          <w:p w:rsidR="006E1005" w:rsidRPr="0023629E" w:rsidRDefault="00F55A13" w:rsidP="0023629E">
            <w:pPr>
              <w:pStyle w:val="Akapitzlist"/>
              <w:numPr>
                <w:ilvl w:val="0"/>
                <w:numId w:val="16"/>
              </w:numPr>
              <w:ind w:left="40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F55A13" w:rsidRPr="0023629E" w:rsidTr="006565A5">
        <w:tc>
          <w:tcPr>
            <w:tcW w:w="15614" w:type="dxa"/>
            <w:gridSpan w:val="7"/>
          </w:tcPr>
          <w:p w:rsidR="00F55A13" w:rsidRPr="0023629E" w:rsidRDefault="00D323E4" w:rsidP="0023629E">
            <w:pPr>
              <w:rPr>
                <w:rFonts w:ascii="Times New Roman" w:eastAsia="Arial" w:hAnsi="Times New Roman" w:cs="Times New Roman"/>
                <w:b/>
              </w:rPr>
            </w:pPr>
            <w:r w:rsidRPr="0023629E">
              <w:rPr>
                <w:rFonts w:ascii="Times New Roman" w:eastAsia="Arial" w:hAnsi="Times New Roman" w:cs="Times New Roman"/>
                <w:b/>
              </w:rPr>
              <w:t>IV</w:t>
            </w:r>
            <w:r w:rsidR="00F55A13" w:rsidRPr="0023629E">
              <w:rPr>
                <w:rFonts w:ascii="Times New Roman" w:eastAsia="Arial" w:hAnsi="Times New Roman" w:cs="Times New Roman"/>
                <w:b/>
              </w:rPr>
              <w:t>. Przepisy  prawa krajowego i międzynarodowego stosowane w transporcie - Formuły handlowe w procesie transportowym</w:t>
            </w:r>
          </w:p>
        </w:tc>
      </w:tr>
      <w:tr w:rsidR="00F55A13" w:rsidRPr="0023629E" w:rsidTr="006565A5">
        <w:tc>
          <w:tcPr>
            <w:tcW w:w="2204" w:type="dxa"/>
          </w:tcPr>
          <w:p w:rsidR="00F55A13" w:rsidRPr="0023629E" w:rsidRDefault="00F55A13" w:rsidP="0023629E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18"/>
              </w:rPr>
              <w:t>Uczeń zna/potrafi:</w:t>
            </w:r>
          </w:p>
        </w:tc>
        <w:tc>
          <w:tcPr>
            <w:tcW w:w="2821" w:type="dxa"/>
          </w:tcPr>
          <w:p w:rsidR="00F55A13" w:rsidRPr="0023629E" w:rsidRDefault="00D323E4" w:rsidP="0023629E">
            <w:pPr>
              <w:pStyle w:val="Akapitzlist"/>
              <w:numPr>
                <w:ilvl w:val="0"/>
                <w:numId w:val="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zdefiniować pojęcie formuły handlowej</w:t>
            </w:r>
          </w:p>
        </w:tc>
        <w:tc>
          <w:tcPr>
            <w:tcW w:w="3163" w:type="dxa"/>
            <w:gridSpan w:val="2"/>
          </w:tcPr>
          <w:p w:rsidR="00D323E4" w:rsidRPr="0023629E" w:rsidRDefault="00D323E4" w:rsidP="0023629E">
            <w:pPr>
              <w:pStyle w:val="Akapitzlist"/>
              <w:numPr>
                <w:ilvl w:val="0"/>
                <w:numId w:val="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opisać formuły handlowe w tran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s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porcie międzynarodowym</w:t>
            </w:r>
          </w:p>
          <w:p w:rsidR="00D323E4" w:rsidRPr="0023629E" w:rsidRDefault="00D323E4" w:rsidP="0023629E">
            <w:pPr>
              <w:pStyle w:val="Akapitzlist"/>
              <w:numPr>
                <w:ilvl w:val="0"/>
                <w:numId w:val="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określić formułę handlową franco, loco</w:t>
            </w:r>
          </w:p>
          <w:p w:rsidR="00D323E4" w:rsidRPr="0023629E" w:rsidRDefault="00D323E4" w:rsidP="0023629E">
            <w:pPr>
              <w:pStyle w:val="Akapitzlist"/>
              <w:numPr>
                <w:ilvl w:val="0"/>
                <w:numId w:val="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wymienić prawa i obowiązki sprzedającego i kupującego w formule Incoterms</w:t>
            </w:r>
          </w:p>
          <w:p w:rsidR="00F55A13" w:rsidRPr="0023629E" w:rsidRDefault="00F55A13" w:rsidP="0023629E">
            <w:pPr>
              <w:pStyle w:val="Akapitzlist"/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623" w:type="dxa"/>
          </w:tcPr>
          <w:p w:rsidR="00D323E4" w:rsidRPr="0023629E" w:rsidRDefault="00D323E4" w:rsidP="0023629E">
            <w:pPr>
              <w:pStyle w:val="Akapitzlist"/>
              <w:numPr>
                <w:ilvl w:val="0"/>
                <w:numId w:val="9"/>
              </w:numPr>
              <w:suppressAutoHyphens w:val="0"/>
              <w:ind w:left="34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wyjaśnić, w jakim celu zostały stworzone formuły handlowe,</w:t>
            </w:r>
          </w:p>
          <w:p w:rsidR="00D323E4" w:rsidRPr="0023629E" w:rsidRDefault="00D323E4" w:rsidP="0023629E">
            <w:pPr>
              <w:pStyle w:val="Akapitzlist"/>
              <w:numPr>
                <w:ilvl w:val="0"/>
                <w:numId w:val="9"/>
              </w:numPr>
              <w:suppressAutoHyphens w:val="0"/>
              <w:ind w:left="34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dobrać formułę handlową do warunków zlecenia</w:t>
            </w:r>
          </w:p>
          <w:p w:rsidR="00F55A13" w:rsidRPr="0023629E" w:rsidRDefault="00D323E4" w:rsidP="0023629E">
            <w:pPr>
              <w:pStyle w:val="Akapitzlist"/>
              <w:numPr>
                <w:ilvl w:val="0"/>
                <w:numId w:val="16"/>
              </w:numPr>
              <w:ind w:left="34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omówić różnice między formułą franco, loco</w:t>
            </w:r>
          </w:p>
        </w:tc>
        <w:tc>
          <w:tcPr>
            <w:tcW w:w="2683" w:type="dxa"/>
          </w:tcPr>
          <w:p w:rsidR="00F55A13" w:rsidRPr="0023629E" w:rsidRDefault="00F55A13" w:rsidP="0023629E">
            <w:pPr>
              <w:pStyle w:val="Akapitzlist"/>
              <w:numPr>
                <w:ilvl w:val="0"/>
                <w:numId w:val="16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</w:tcPr>
          <w:p w:rsidR="00F55A13" w:rsidRPr="0023629E" w:rsidRDefault="00F55A13" w:rsidP="0023629E">
            <w:pPr>
              <w:pStyle w:val="Akapitzlist"/>
              <w:numPr>
                <w:ilvl w:val="0"/>
                <w:numId w:val="16"/>
              </w:numPr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hAnsi="Times New Roman" w:cs="Times New Roman"/>
                <w:sz w:val="18"/>
                <w:szCs w:val="18"/>
              </w:rPr>
              <w:t>rozwiązywać problemy logistyczne i analizować zagadnienia dodatkowe podawane przez nauczyciela</w:t>
            </w:r>
          </w:p>
        </w:tc>
      </w:tr>
      <w:tr w:rsidR="00F55A13" w:rsidRPr="0023629E" w:rsidTr="006565A5">
        <w:tc>
          <w:tcPr>
            <w:tcW w:w="15614" w:type="dxa"/>
            <w:gridSpan w:val="7"/>
          </w:tcPr>
          <w:p w:rsidR="00F55A13" w:rsidRPr="0023629E" w:rsidRDefault="00D323E4" w:rsidP="0023629E">
            <w:pPr>
              <w:rPr>
                <w:rFonts w:ascii="Times New Roman" w:eastAsia="Arial" w:hAnsi="Times New Roman" w:cs="Times New Roman"/>
                <w:b/>
              </w:rPr>
            </w:pPr>
            <w:r w:rsidRPr="0023629E">
              <w:rPr>
                <w:rFonts w:ascii="Times New Roman" w:eastAsia="Arial" w:hAnsi="Times New Roman" w:cs="Times New Roman"/>
                <w:b/>
              </w:rPr>
              <w:t xml:space="preserve">V. Przepisy  prawa krajowego i międzynarodowego stosowane w transporcie </w:t>
            </w:r>
            <w:r w:rsidR="000E6857" w:rsidRPr="0023629E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23629E">
              <w:rPr>
                <w:rFonts w:ascii="Times New Roman" w:eastAsia="Arial" w:hAnsi="Times New Roman" w:cs="Times New Roman"/>
                <w:b/>
              </w:rPr>
              <w:t>Akty prawne dotyczące korzystania ze środków technicznych w procesach transportowych</w:t>
            </w:r>
          </w:p>
        </w:tc>
      </w:tr>
      <w:tr w:rsidR="00F55A13" w:rsidRPr="0023629E" w:rsidTr="006565A5">
        <w:tc>
          <w:tcPr>
            <w:tcW w:w="2204" w:type="dxa"/>
          </w:tcPr>
          <w:p w:rsidR="00F55A13" w:rsidRPr="0023629E" w:rsidRDefault="000E6857" w:rsidP="0023629E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821" w:type="dxa"/>
          </w:tcPr>
          <w:p w:rsidR="000E6857" w:rsidRPr="0023629E" w:rsidRDefault="000E6857" w:rsidP="0023629E">
            <w:pPr>
              <w:pStyle w:val="Akapitzlist"/>
              <w:numPr>
                <w:ilvl w:val="0"/>
                <w:numId w:val="2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wskazać reguły prawne dot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czące transportu zawarte w Kodeksie cywilnym</w:t>
            </w:r>
          </w:p>
          <w:p w:rsidR="000E6857" w:rsidRPr="0023629E" w:rsidRDefault="000E6857" w:rsidP="0023629E">
            <w:pPr>
              <w:pStyle w:val="Akapitzlist"/>
              <w:numPr>
                <w:ilvl w:val="0"/>
                <w:numId w:val="2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wymienić międzynarodowe akty prawne dotyczące korz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stania ze środków technic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z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nych w procesach transport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wych w transporcie </w:t>
            </w:r>
          </w:p>
          <w:p w:rsidR="00F55A13" w:rsidRPr="0023629E" w:rsidRDefault="000E6857" w:rsidP="0023629E">
            <w:pPr>
              <w:pStyle w:val="Akapitzlist"/>
              <w:numPr>
                <w:ilvl w:val="0"/>
                <w:numId w:val="2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wymienić instytucje nadzor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u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jące transport</w:t>
            </w:r>
          </w:p>
        </w:tc>
        <w:tc>
          <w:tcPr>
            <w:tcW w:w="3163" w:type="dxa"/>
            <w:gridSpan w:val="2"/>
          </w:tcPr>
          <w:p w:rsidR="000E6857" w:rsidRPr="0023629E" w:rsidRDefault="000E6857" w:rsidP="0023629E">
            <w:pPr>
              <w:pStyle w:val="Akapitzlist"/>
              <w:numPr>
                <w:ilvl w:val="0"/>
                <w:numId w:val="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omówić akty prawne dotyczące transportu drogowego</w:t>
            </w:r>
          </w:p>
          <w:p w:rsidR="000E6857" w:rsidRPr="0023629E" w:rsidRDefault="000E6857" w:rsidP="0023629E">
            <w:pPr>
              <w:pStyle w:val="Akapitzlist"/>
              <w:numPr>
                <w:ilvl w:val="0"/>
                <w:numId w:val="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wskazać regulacje dotyczące czasu 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pracy w transporcie</w:t>
            </w:r>
          </w:p>
        </w:tc>
        <w:tc>
          <w:tcPr>
            <w:tcW w:w="2623" w:type="dxa"/>
          </w:tcPr>
          <w:p w:rsidR="000E6857" w:rsidRPr="0023629E" w:rsidRDefault="000E6857" w:rsidP="0023629E">
            <w:pPr>
              <w:pStyle w:val="Akapitzlist"/>
              <w:numPr>
                <w:ilvl w:val="0"/>
                <w:numId w:val="9"/>
              </w:numPr>
              <w:suppressAutoHyphens w:val="0"/>
              <w:ind w:left="343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określić zastosowanie umowy ADR</w:t>
            </w:r>
          </w:p>
          <w:p w:rsidR="000E6857" w:rsidRPr="0023629E" w:rsidRDefault="000E6857" w:rsidP="0023629E">
            <w:pPr>
              <w:pStyle w:val="Akapitzlist"/>
              <w:numPr>
                <w:ilvl w:val="0"/>
                <w:numId w:val="9"/>
              </w:numPr>
              <w:suppressAutoHyphens w:val="0"/>
              <w:ind w:left="343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stosować zasady i przepisy 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prawa dotyczące eksploat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cji środków transportu</w:t>
            </w:r>
          </w:p>
          <w:p w:rsidR="0023629E" w:rsidRPr="0023629E" w:rsidRDefault="0023629E" w:rsidP="0023629E">
            <w:pPr>
              <w:pStyle w:val="Akapitzlist"/>
              <w:numPr>
                <w:ilvl w:val="0"/>
                <w:numId w:val="9"/>
              </w:numPr>
              <w:suppressAutoHyphens w:val="0"/>
              <w:ind w:left="343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określić zadania instytucji nadzorujących transport</w:t>
            </w:r>
          </w:p>
          <w:p w:rsidR="00F55A13" w:rsidRPr="0023629E" w:rsidRDefault="00F55A13" w:rsidP="0023629E">
            <w:pPr>
              <w:pStyle w:val="Akapitzlist"/>
              <w:ind w:left="343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2683" w:type="dxa"/>
          </w:tcPr>
          <w:p w:rsidR="0023629E" w:rsidRPr="0023629E" w:rsidRDefault="0023629E" w:rsidP="0023629E">
            <w:pPr>
              <w:pStyle w:val="Akapitzlist"/>
              <w:numPr>
                <w:ilvl w:val="0"/>
                <w:numId w:val="9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 xml:space="preserve">wskazać najważniejsze polskie i międzynarodowe akty prawne, które regulują 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przewozy ładunków i pas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żerów w poszczególnych gałęziach transportu oraz omówić dyspozycje w nich zawarte</w:t>
            </w:r>
          </w:p>
          <w:p w:rsidR="00F55A13" w:rsidRPr="0023629E" w:rsidRDefault="00F55A13" w:rsidP="0023629E">
            <w:pPr>
              <w:pStyle w:val="Akapitzlist"/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2120" w:type="dxa"/>
          </w:tcPr>
          <w:p w:rsidR="00F55A13" w:rsidRPr="0023629E" w:rsidRDefault="00F55A13" w:rsidP="0023629E">
            <w:pPr>
              <w:pStyle w:val="Akapitzlist"/>
              <w:numPr>
                <w:ilvl w:val="0"/>
                <w:numId w:val="16"/>
              </w:numPr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lastRenderedPageBreak/>
              <w:t xml:space="preserve">rozwiązywać problemy logistyczne i </w:t>
            </w:r>
            <w:r w:rsidRPr="0023629E">
              <w:rPr>
                <w:rFonts w:ascii="Times New Roman" w:hAnsi="Times New Roman" w:cs="Times New Roman"/>
                <w:sz w:val="18"/>
              </w:rPr>
              <w:lastRenderedPageBreak/>
              <w:t>analizować zagadnienia dodatkowe podawane przez nauczyciela</w:t>
            </w:r>
          </w:p>
        </w:tc>
      </w:tr>
      <w:tr w:rsidR="006565A5" w:rsidRPr="0023629E" w:rsidTr="0011657B">
        <w:tc>
          <w:tcPr>
            <w:tcW w:w="15614" w:type="dxa"/>
            <w:gridSpan w:val="7"/>
          </w:tcPr>
          <w:p w:rsidR="006565A5" w:rsidRPr="00A42869" w:rsidRDefault="006565A5" w:rsidP="003C549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42869">
              <w:rPr>
                <w:rFonts w:ascii="Times New Roman" w:hAnsi="Times New Roman" w:cs="Times New Roman"/>
                <w:b/>
              </w:rPr>
              <w:lastRenderedPageBreak/>
              <w:t xml:space="preserve">I. </w:t>
            </w:r>
            <w:r w:rsidRPr="00A42869">
              <w:rPr>
                <w:rFonts w:ascii="Times New Roman" w:eastAsia="Arial" w:hAnsi="Times New Roman" w:cs="Times New Roman"/>
                <w:b/>
              </w:rPr>
              <w:t>Przepisy prawa krajowego i międzynarodowego stosowane w transporcie - Przepisy prawa pracy, a czas pracy kierowców</w:t>
            </w:r>
          </w:p>
        </w:tc>
      </w:tr>
      <w:tr w:rsidR="006565A5" w:rsidRPr="0023629E" w:rsidTr="006565A5">
        <w:tc>
          <w:tcPr>
            <w:tcW w:w="2204" w:type="dxa"/>
          </w:tcPr>
          <w:p w:rsidR="006565A5" w:rsidRPr="00A42869" w:rsidRDefault="006565A5" w:rsidP="003C549B">
            <w:pPr>
              <w:rPr>
                <w:rFonts w:ascii="Times New Roman" w:hAnsi="Times New Roman" w:cs="Times New Roman"/>
              </w:rPr>
            </w:pPr>
            <w:r w:rsidRPr="00A42869">
              <w:rPr>
                <w:rFonts w:ascii="Times New Roman" w:hAnsi="Times New Roman" w:cs="Times New Roman"/>
                <w:sz w:val="20"/>
              </w:rPr>
              <w:t>Uczeń zna/potrafi:</w:t>
            </w:r>
          </w:p>
        </w:tc>
        <w:tc>
          <w:tcPr>
            <w:tcW w:w="2821" w:type="dxa"/>
          </w:tcPr>
          <w:p w:rsidR="006565A5" w:rsidRPr="00A42869" w:rsidRDefault="006565A5" w:rsidP="003C549B">
            <w:pPr>
              <w:numPr>
                <w:ilvl w:val="0"/>
                <w:numId w:val="11"/>
              </w:numPr>
              <w:suppressAutoHyphens w:val="0"/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wymienić akt prawny, który określa czas pracy pracownika </w:t>
            </w:r>
          </w:p>
          <w:p w:rsidR="006565A5" w:rsidRPr="00A42869" w:rsidRDefault="006565A5" w:rsidP="003C549B">
            <w:pPr>
              <w:numPr>
                <w:ilvl w:val="0"/>
                <w:numId w:val="11"/>
              </w:numPr>
              <w:suppressAutoHyphens w:val="0"/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20"/>
              </w:rPr>
              <w:t>stosować przepisy dotyczące czasu pracy kierowcy</w:t>
            </w:r>
          </w:p>
          <w:p w:rsidR="006565A5" w:rsidRPr="00A42869" w:rsidRDefault="006565A5" w:rsidP="003C549B">
            <w:pPr>
              <w:pStyle w:val="Akapitzlist"/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3163" w:type="dxa"/>
            <w:gridSpan w:val="2"/>
          </w:tcPr>
          <w:p w:rsidR="006565A5" w:rsidRPr="00A42869" w:rsidRDefault="006565A5" w:rsidP="003C549B">
            <w:pPr>
              <w:pStyle w:val="Akapitzlist"/>
              <w:numPr>
                <w:ilvl w:val="0"/>
                <w:numId w:val="11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20"/>
              </w:rPr>
              <w:t>omówić przepisy konwencji AETR</w:t>
            </w:r>
          </w:p>
          <w:p w:rsidR="006565A5" w:rsidRPr="00A42869" w:rsidRDefault="006565A5" w:rsidP="003C549B">
            <w:pPr>
              <w:pStyle w:val="Akapitzlist"/>
              <w:numPr>
                <w:ilvl w:val="0"/>
                <w:numId w:val="11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20"/>
              </w:rPr>
              <w:t>wymienić zasadnicze obowiązki pracodawcy wynikające z ustawy o czasie pracy kierowcy</w:t>
            </w:r>
          </w:p>
          <w:p w:rsidR="006565A5" w:rsidRPr="00A42869" w:rsidRDefault="006565A5" w:rsidP="003C549B">
            <w:pPr>
              <w:pStyle w:val="Akapitzlist"/>
              <w:numPr>
                <w:ilvl w:val="0"/>
                <w:numId w:val="11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 w:rsidRPr="00A42869">
              <w:rPr>
                <w:rFonts w:ascii="Times New Roman" w:eastAsia="Arial" w:hAnsi="Times New Roman" w:cs="Times New Roman"/>
                <w:sz w:val="18"/>
                <w:szCs w:val="20"/>
              </w:rPr>
              <w:t>wyjaśnić, czego dotyczy Ustawa o systemie tachografów cyfrowych</w:t>
            </w:r>
          </w:p>
        </w:tc>
        <w:tc>
          <w:tcPr>
            <w:tcW w:w="2623" w:type="dxa"/>
          </w:tcPr>
          <w:p w:rsidR="006565A5" w:rsidRPr="00A42869" w:rsidRDefault="006565A5" w:rsidP="003C549B">
            <w:pPr>
              <w:numPr>
                <w:ilvl w:val="0"/>
                <w:numId w:val="11"/>
              </w:numPr>
              <w:suppressAutoHyphens w:val="0"/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A42869">
              <w:rPr>
                <w:rFonts w:ascii="Times New Roman" w:hAnsi="Times New Roman" w:cs="Times New Roman"/>
                <w:sz w:val="18"/>
                <w:szCs w:val="20"/>
              </w:rPr>
              <w:t>obliczyć średni dobowy czas jazdy i pracy środków transportu</w:t>
            </w:r>
          </w:p>
          <w:p w:rsidR="006565A5" w:rsidRPr="00A42869" w:rsidRDefault="006565A5" w:rsidP="003C549B">
            <w:pPr>
              <w:numPr>
                <w:ilvl w:val="0"/>
                <w:numId w:val="11"/>
              </w:numPr>
              <w:suppressAutoHyphens w:val="0"/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A42869">
              <w:rPr>
                <w:rFonts w:ascii="Times New Roman" w:hAnsi="Times New Roman" w:cs="Times New Roman"/>
                <w:sz w:val="18"/>
                <w:szCs w:val="20"/>
              </w:rPr>
              <w:t>odczytać zapis na tachogr</w:t>
            </w:r>
            <w:r w:rsidRPr="00A42869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Pr="00A42869">
              <w:rPr>
                <w:rFonts w:ascii="Times New Roman" w:hAnsi="Times New Roman" w:cs="Times New Roman"/>
                <w:sz w:val="18"/>
                <w:szCs w:val="20"/>
              </w:rPr>
              <w:t>fie</w:t>
            </w:r>
          </w:p>
        </w:tc>
        <w:tc>
          <w:tcPr>
            <w:tcW w:w="2683" w:type="dxa"/>
          </w:tcPr>
          <w:p w:rsidR="006565A5" w:rsidRPr="00A42869" w:rsidRDefault="006565A5" w:rsidP="003C549B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</w:rPr>
            </w:pPr>
            <w:r w:rsidRPr="00A42869">
              <w:rPr>
                <w:rFonts w:ascii="Times New Roman" w:hAnsi="Times New Roman" w:cs="Times New Roman"/>
                <w:sz w:val="18"/>
                <w:szCs w:val="20"/>
              </w:rPr>
              <w:t>zinterpretować informacje zawarte w tachografie</w:t>
            </w:r>
          </w:p>
        </w:tc>
        <w:tc>
          <w:tcPr>
            <w:tcW w:w="2120" w:type="dxa"/>
          </w:tcPr>
          <w:p w:rsidR="006565A5" w:rsidRPr="00A42869" w:rsidRDefault="006565A5" w:rsidP="003C549B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 w:rsidRPr="00A42869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6E1005" w:rsidRPr="0023629E" w:rsidTr="006565A5">
        <w:tc>
          <w:tcPr>
            <w:tcW w:w="15614" w:type="dxa"/>
            <w:gridSpan w:val="7"/>
          </w:tcPr>
          <w:p w:rsidR="006E1005" w:rsidRPr="0023629E" w:rsidRDefault="006E1005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Aby uzyskać ocenę wyższą należy posiadać także wiedzę i umiejętności podane w wymaganiach dla ocen niższych.</w:t>
            </w:r>
          </w:p>
        </w:tc>
      </w:tr>
      <w:tr w:rsidR="0023629E" w:rsidRPr="0023629E" w:rsidTr="006565A5">
        <w:tc>
          <w:tcPr>
            <w:tcW w:w="15614" w:type="dxa"/>
            <w:gridSpan w:val="7"/>
          </w:tcPr>
          <w:p w:rsidR="0023629E" w:rsidRPr="00A34A4A" w:rsidRDefault="0023629E" w:rsidP="0023629E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21B41" w:rsidRPr="0023629E" w:rsidRDefault="00121B41" w:rsidP="0023629E">
      <w:pPr>
        <w:rPr>
          <w:rFonts w:ascii="Times New Roman" w:hAnsi="Times New Roman" w:cs="Times New Roman"/>
        </w:rPr>
      </w:pPr>
    </w:p>
    <w:p w:rsidR="00121B41" w:rsidRPr="0023629E" w:rsidRDefault="00121B41" w:rsidP="0023629E">
      <w:pPr>
        <w:rPr>
          <w:rFonts w:ascii="Times New Roman" w:hAnsi="Times New Roman" w:cs="Times New Roman"/>
        </w:rPr>
      </w:pPr>
    </w:p>
    <w:p w:rsidR="00191E98" w:rsidRPr="0023629E" w:rsidRDefault="00191E98" w:rsidP="0023629E">
      <w:pPr>
        <w:rPr>
          <w:rFonts w:ascii="Times New Roman" w:hAnsi="Times New Roman" w:cs="Times New Roman"/>
          <w:b/>
        </w:rPr>
      </w:pPr>
    </w:p>
    <w:sectPr w:rsidR="00191E98" w:rsidRPr="0023629E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4FB"/>
    <w:multiLevelType w:val="hybridMultilevel"/>
    <w:tmpl w:val="38B61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3149C"/>
    <w:multiLevelType w:val="multilevel"/>
    <w:tmpl w:val="D7209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833D16"/>
    <w:multiLevelType w:val="multilevel"/>
    <w:tmpl w:val="45EA9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9C1588"/>
    <w:multiLevelType w:val="hybridMultilevel"/>
    <w:tmpl w:val="62862864"/>
    <w:lvl w:ilvl="0" w:tplc="7600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16793"/>
    <w:multiLevelType w:val="hybridMultilevel"/>
    <w:tmpl w:val="42EA600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FA12BA"/>
    <w:multiLevelType w:val="multilevel"/>
    <w:tmpl w:val="4E1635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AC0889"/>
    <w:multiLevelType w:val="multilevel"/>
    <w:tmpl w:val="55867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97512D"/>
    <w:multiLevelType w:val="multilevel"/>
    <w:tmpl w:val="DDBC3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9A1657"/>
    <w:multiLevelType w:val="hybridMultilevel"/>
    <w:tmpl w:val="4C8624D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C875BC"/>
    <w:multiLevelType w:val="multilevel"/>
    <w:tmpl w:val="F3742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0B0762"/>
    <w:multiLevelType w:val="multilevel"/>
    <w:tmpl w:val="CB3EBE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A4480F"/>
    <w:multiLevelType w:val="hybridMultilevel"/>
    <w:tmpl w:val="44CCB6CC"/>
    <w:lvl w:ilvl="0" w:tplc="760038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36080B0E"/>
    <w:multiLevelType w:val="hybridMultilevel"/>
    <w:tmpl w:val="6F8A7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85B66"/>
    <w:multiLevelType w:val="hybridMultilevel"/>
    <w:tmpl w:val="51766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6268C"/>
    <w:multiLevelType w:val="multilevel"/>
    <w:tmpl w:val="032E4D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58582C"/>
    <w:multiLevelType w:val="hybridMultilevel"/>
    <w:tmpl w:val="B5BA48D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064C79"/>
    <w:multiLevelType w:val="hybridMultilevel"/>
    <w:tmpl w:val="14961F32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>
    <w:nsid w:val="4F650899"/>
    <w:multiLevelType w:val="hybridMultilevel"/>
    <w:tmpl w:val="E870D2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>
    <w:nsid w:val="689E3E9F"/>
    <w:multiLevelType w:val="hybridMultilevel"/>
    <w:tmpl w:val="140201E2"/>
    <w:lvl w:ilvl="0" w:tplc="0415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>
    <w:nsid w:val="694259A6"/>
    <w:multiLevelType w:val="hybridMultilevel"/>
    <w:tmpl w:val="0AF00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E950D8"/>
    <w:multiLevelType w:val="hybridMultilevel"/>
    <w:tmpl w:val="6E5E75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0158F8"/>
    <w:multiLevelType w:val="hybridMultilevel"/>
    <w:tmpl w:val="C33C57F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>
    <w:nsid w:val="702F0396"/>
    <w:multiLevelType w:val="hybridMultilevel"/>
    <w:tmpl w:val="93D26E4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79CB2DEA"/>
    <w:multiLevelType w:val="multilevel"/>
    <w:tmpl w:val="69E4EA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22"/>
  </w:num>
  <w:num w:numId="5">
    <w:abstractNumId w:val="21"/>
  </w:num>
  <w:num w:numId="6">
    <w:abstractNumId w:val="16"/>
  </w:num>
  <w:num w:numId="7">
    <w:abstractNumId w:val="0"/>
  </w:num>
  <w:num w:numId="8">
    <w:abstractNumId w:val="12"/>
  </w:num>
  <w:num w:numId="9">
    <w:abstractNumId w:val="19"/>
  </w:num>
  <w:num w:numId="10">
    <w:abstractNumId w:val="23"/>
  </w:num>
  <w:num w:numId="11">
    <w:abstractNumId w:val="4"/>
  </w:num>
  <w:num w:numId="12">
    <w:abstractNumId w:val="13"/>
  </w:num>
  <w:num w:numId="13">
    <w:abstractNumId w:val="9"/>
  </w:num>
  <w:num w:numId="14">
    <w:abstractNumId w:val="8"/>
  </w:num>
  <w:num w:numId="15">
    <w:abstractNumId w:val="1"/>
  </w:num>
  <w:num w:numId="16">
    <w:abstractNumId w:val="20"/>
  </w:num>
  <w:num w:numId="17">
    <w:abstractNumId w:val="2"/>
  </w:num>
  <w:num w:numId="18">
    <w:abstractNumId w:val="18"/>
  </w:num>
  <w:num w:numId="19">
    <w:abstractNumId w:val="14"/>
  </w:num>
  <w:num w:numId="20">
    <w:abstractNumId w:val="5"/>
  </w:num>
  <w:num w:numId="21">
    <w:abstractNumId w:val="10"/>
  </w:num>
  <w:num w:numId="22">
    <w:abstractNumId w:val="6"/>
  </w:num>
  <w:num w:numId="23">
    <w:abstractNumId w:val="7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54786"/>
    <w:rsid w:val="000E6857"/>
    <w:rsid w:val="00121B41"/>
    <w:rsid w:val="00164BD4"/>
    <w:rsid w:val="00191E98"/>
    <w:rsid w:val="001A74A9"/>
    <w:rsid w:val="001B449C"/>
    <w:rsid w:val="001F585E"/>
    <w:rsid w:val="0023629E"/>
    <w:rsid w:val="00266EF0"/>
    <w:rsid w:val="002969FB"/>
    <w:rsid w:val="002E5FB6"/>
    <w:rsid w:val="002F0121"/>
    <w:rsid w:val="00301BBB"/>
    <w:rsid w:val="003D4E18"/>
    <w:rsid w:val="004D72D7"/>
    <w:rsid w:val="0056100F"/>
    <w:rsid w:val="00575B4B"/>
    <w:rsid w:val="005A4528"/>
    <w:rsid w:val="005F0E0C"/>
    <w:rsid w:val="005F3F5D"/>
    <w:rsid w:val="006565A5"/>
    <w:rsid w:val="006763B4"/>
    <w:rsid w:val="006A3A74"/>
    <w:rsid w:val="006E1005"/>
    <w:rsid w:val="00706C57"/>
    <w:rsid w:val="00707C8C"/>
    <w:rsid w:val="00767DFE"/>
    <w:rsid w:val="007A0294"/>
    <w:rsid w:val="007A3695"/>
    <w:rsid w:val="00901CD8"/>
    <w:rsid w:val="00A22CD2"/>
    <w:rsid w:val="00A34A4A"/>
    <w:rsid w:val="00A8138C"/>
    <w:rsid w:val="00B248FD"/>
    <w:rsid w:val="00B85562"/>
    <w:rsid w:val="00CB6325"/>
    <w:rsid w:val="00CB67CF"/>
    <w:rsid w:val="00D323E4"/>
    <w:rsid w:val="00E74527"/>
    <w:rsid w:val="00EC4A74"/>
    <w:rsid w:val="00F55A13"/>
    <w:rsid w:val="00F9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294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294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2022-11-12T18:50:00Z</dcterms:created>
  <dcterms:modified xsi:type="dcterms:W3CDTF">2022-11-12T18:50:00Z</dcterms:modified>
  <dc:language>pl-PL</dc:language>
</cp:coreProperties>
</file>