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75C" w:rsidRDefault="0072575C" w:rsidP="0072575C">
      <w:pPr>
        <w:pStyle w:val="Standard"/>
        <w:spacing w:after="200" w:line="276" w:lineRule="exact"/>
        <w:ind w:left="708" w:firstLine="708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Wymagania edukacyjne z języka polskiego</w:t>
      </w:r>
    </w:p>
    <w:p w:rsidR="0072575C" w:rsidRDefault="0072575C" w:rsidP="0072575C">
      <w:pPr>
        <w:pStyle w:val="Standard"/>
        <w:spacing w:after="200" w:line="276" w:lineRule="exact"/>
        <w:ind w:left="708" w:firstLine="708"/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>klasa druga TECHNIKUM</w:t>
      </w:r>
    </w:p>
    <w:p w:rsidR="0072575C" w:rsidRDefault="0072575C" w:rsidP="0072575C">
      <w:pPr>
        <w:pStyle w:val="Standard"/>
        <w:spacing w:after="200"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Numer programu nauczania - </w:t>
      </w:r>
      <w:r>
        <w:rPr>
          <w:rFonts w:ascii="Times New Roman" w:eastAsia="Times New Roman" w:hAnsi="Times New Roman" w:cs="Times New Roman"/>
          <w:color w:val="000000"/>
        </w:rPr>
        <w:t>ZSE-T-JP-2020</w:t>
      </w:r>
    </w:p>
    <w:p w:rsidR="0072575C" w:rsidRDefault="0072575C" w:rsidP="0072575C">
      <w:pPr>
        <w:pStyle w:val="Standard"/>
        <w:spacing w:after="200"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Nazwa programu - </w:t>
      </w:r>
      <w:r>
        <w:rPr>
          <w:rFonts w:ascii="Times New Roman" w:eastAsia="Times New Roman" w:hAnsi="Times New Roman" w:cs="Times New Roman"/>
          <w:color w:val="000000"/>
        </w:rPr>
        <w:t>Teresa Kosyra – Cieślak „ Przeszłość i dziś. Program nauczania języka polskiego w czteroletnim liceum ogólnokształcącym i pięcioletnim technikum. Zakres podstawowy i rozszerzony”</w:t>
      </w:r>
    </w:p>
    <w:p w:rsidR="0072575C" w:rsidRDefault="0072575C" w:rsidP="0072575C">
      <w:pPr>
        <w:pStyle w:val="Standard"/>
        <w:spacing w:after="200"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Podręcznik – </w:t>
      </w:r>
      <w:r>
        <w:rPr>
          <w:rFonts w:ascii="Times New Roman" w:eastAsia="Times New Roman" w:hAnsi="Times New Roman" w:cs="Times New Roman"/>
          <w:color w:val="000000"/>
        </w:rPr>
        <w:t>Aleksander Nawarecki, Dorota Siwicka ”Przeszłość i dziś. Literatura – język –   kultura. Klasa 2 cz.1”</w:t>
      </w:r>
    </w:p>
    <w:p w:rsidR="0072575C" w:rsidRDefault="0072575C" w:rsidP="0072575C">
      <w:pPr>
        <w:pStyle w:val="Standard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Nauczyciele – </w:t>
      </w:r>
      <w:r>
        <w:rPr>
          <w:rFonts w:ascii="Times New Roman" w:eastAsia="Times New Roman" w:hAnsi="Times New Roman" w:cs="Times New Roman"/>
          <w:color w:val="000000"/>
        </w:rPr>
        <w:t>Ewa Kuler</w:t>
      </w:r>
    </w:p>
    <w:p w:rsidR="0072575C" w:rsidRDefault="0072575C" w:rsidP="0072575C">
      <w:pPr>
        <w:pStyle w:val="Standard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Aneta Górska  </w:t>
      </w:r>
    </w:p>
    <w:p w:rsidR="0072575C" w:rsidRDefault="0072575C" w:rsidP="0072575C">
      <w:pPr>
        <w:pStyle w:val="Standard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Anna Stachowicz</w:t>
      </w:r>
    </w:p>
    <w:p w:rsidR="0072575C" w:rsidRDefault="0072575C" w:rsidP="0072575C">
      <w:pPr>
        <w:pStyle w:val="Standard"/>
        <w:ind w:left="708" w:firstLine="708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Katarzyna Kaczmarska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72575C" w:rsidRDefault="0072575C" w:rsidP="0072575C">
      <w:pPr>
        <w:pStyle w:val="Standard"/>
        <w:spacing w:line="276" w:lineRule="exact"/>
        <w:ind w:left="708" w:firstLine="708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</w:t>
      </w:r>
    </w:p>
    <w:p w:rsidR="0072575C" w:rsidRDefault="0072575C" w:rsidP="0072575C">
      <w:pPr>
        <w:pStyle w:val="Standard"/>
        <w:spacing w:after="200" w:line="276" w:lineRule="exact"/>
        <w:rPr>
          <w:rFonts w:ascii="Times New Roman" w:eastAsia="Calibri" w:hAnsi="Times New Roman" w:cs="Calibri"/>
          <w:color w:val="000000"/>
        </w:rPr>
      </w:pPr>
      <w:r>
        <w:rPr>
          <w:rFonts w:ascii="Times New Roman" w:eastAsia="Calibri" w:hAnsi="Times New Roman" w:cs="Calibri"/>
          <w:color w:val="000000"/>
        </w:rPr>
        <w:t>Cele oceniania osiągnięć uczniów na lekcjach języka polskiego</w:t>
      </w:r>
    </w:p>
    <w:p w:rsidR="0072575C" w:rsidRDefault="0072575C" w:rsidP="0072575C">
      <w:pPr>
        <w:pStyle w:val="Standard"/>
        <w:spacing w:after="200" w:line="276" w:lineRule="exact"/>
        <w:rPr>
          <w:rFonts w:ascii="Times New Roman" w:eastAsia="Calibri" w:hAnsi="Times New Roman" w:cs="Calibri"/>
          <w:color w:val="000000"/>
        </w:rPr>
      </w:pPr>
      <w:r>
        <w:rPr>
          <w:rFonts w:ascii="Times New Roman" w:eastAsia="Calibri" w:hAnsi="Times New Roman" w:cs="Calibri"/>
          <w:color w:val="000000"/>
        </w:rPr>
        <w:t>Celem oceniania jest gromadzenie informacji na temat postępów ucznia w zakresie:</w:t>
      </w:r>
    </w:p>
    <w:p w:rsidR="0072575C" w:rsidRDefault="0072575C" w:rsidP="0072575C">
      <w:pPr>
        <w:pStyle w:val="Standard"/>
        <w:numPr>
          <w:ilvl w:val="0"/>
          <w:numId w:val="2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 xml:space="preserve">znajomości dziedzictwa literackiego i kulturowego obejmującego epoki: </w:t>
      </w:r>
      <w:r>
        <w:rPr>
          <w:rFonts w:ascii="Times New Roman" w:eastAsia="Times New Roman" w:hAnsi="Times New Roman" w:cs="Times New Roman"/>
          <w:b/>
          <w:color w:val="000000"/>
        </w:rPr>
        <w:t>oświecenie, romantyzm,</w:t>
      </w:r>
    </w:p>
    <w:p w:rsidR="0072575C" w:rsidRDefault="0072575C" w:rsidP="0072575C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>rozumienia tradycji narodowej i europejskiej oraz rozpoznawania jej obecności we współczesnej literaturze,</w:t>
      </w:r>
    </w:p>
    <w:p w:rsidR="0072575C" w:rsidRDefault="0072575C" w:rsidP="0072575C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interpretacji tekstów kultury w różnych kontekstach,</w:t>
      </w:r>
    </w:p>
    <w:p w:rsidR="0072575C" w:rsidRDefault="0072575C" w:rsidP="0072575C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rozpoznawania i hierarchizowania wartości w omawianych dziełach literatury,</w:t>
      </w:r>
    </w:p>
    <w:p w:rsidR="0072575C" w:rsidRDefault="0072575C" w:rsidP="0072575C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orientacji w zjawiskach artystycznych we współczesnej kulturze i ich wartościowania,</w:t>
      </w:r>
    </w:p>
    <w:p w:rsidR="0072575C" w:rsidRDefault="0072575C" w:rsidP="0072575C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>tworzenia wypowiedzi własnych w mowie i piśmie o logicznej kompozycji z zachowaniem poprawności stylistycznej, językowej, ortograficznej i interpunkcyjnej,</w:t>
      </w:r>
    </w:p>
    <w:p w:rsidR="0072575C" w:rsidRDefault="0072575C" w:rsidP="0072575C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>znajomości zagadnień z nauki o języku przedstawionych w podstawie programowe</w:t>
      </w:r>
      <w:r>
        <w:rPr>
          <w:rFonts w:ascii="Times New Roman" w:eastAsia="Calibri" w:hAnsi="Times New Roman" w:cs="Calibri"/>
          <w:color w:val="000000"/>
        </w:rPr>
        <w:t>j.</w:t>
      </w:r>
    </w:p>
    <w:p w:rsidR="0072575C" w:rsidRDefault="0072575C" w:rsidP="0072575C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72575C" w:rsidRDefault="0072575C" w:rsidP="0072575C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72575C" w:rsidRDefault="0072575C" w:rsidP="0072575C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72575C" w:rsidRDefault="0072575C" w:rsidP="0072575C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72575C" w:rsidRDefault="0072575C" w:rsidP="0072575C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72575C" w:rsidRDefault="0072575C" w:rsidP="0072575C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72575C" w:rsidRDefault="0072575C" w:rsidP="0072575C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72575C" w:rsidRDefault="0072575C" w:rsidP="0072575C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72575C" w:rsidRDefault="0072575C" w:rsidP="0072575C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72575C" w:rsidRDefault="0072575C" w:rsidP="0072575C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  <w:bookmarkStart w:id="0" w:name="_GoBack"/>
      <w:bookmarkEnd w:id="0"/>
    </w:p>
    <w:tbl>
      <w:tblPr>
        <w:tblW w:w="14115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1"/>
        <w:gridCol w:w="2898"/>
        <w:gridCol w:w="2724"/>
        <w:gridCol w:w="2694"/>
        <w:gridCol w:w="2488"/>
      </w:tblGrid>
      <w:tr w:rsidR="0072575C" w:rsidTr="00546AF0">
        <w:tblPrEx>
          <w:tblCellMar>
            <w:top w:w="0" w:type="dxa"/>
            <w:bottom w:w="0" w:type="dxa"/>
          </w:tblCellMar>
        </w:tblPrEx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lastRenderedPageBreak/>
              <w:t>Wymagania edukacyjne na poszczególne oceny:</w:t>
            </w:r>
          </w:p>
          <w:p w:rsidR="0072575C" w:rsidRDefault="0072575C" w:rsidP="00546AF0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 xml:space="preserve">W zakresie znajomości dziedzictwa literackiego i kulturowego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oraz interpretacji tekstów kultury</w:t>
            </w:r>
          </w:p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</w:tr>
      <w:tr w:rsidR="0072575C" w:rsidTr="00546AF0">
        <w:tblPrEx>
          <w:tblCellMar>
            <w:top w:w="0" w:type="dxa"/>
            <w:bottom w:w="0" w:type="dxa"/>
          </w:tblCellMar>
        </w:tblPrEx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72575C" w:rsidTr="00546AF0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72575C" w:rsidTr="00546AF0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ze zrozumieniem (tzn. rozumie znaczenia słów, związków frazeologicznych, zdań, fragmentów  na poziomie dosłownym i przenośnym,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swoimi słowami opowiada (streszcza, parafrazuje) czytany utwór;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tematykę, watki i motywy; wskazuje główne wydarzenia i bohaterów;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 i z pomocą nauczyciela wskazuje gatunek, kompozycje utworu, środki stylistyczne – próbuje wskazać ich funkcje;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historycznoliterackie) do interpretacji utworu: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dostrzega w utworze najważniejsze wartości charakterystyczne dla epoki, w której powstał;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wartości i postawy obecne w utworze;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odczytania obrazu, rzeźby, dzieła architektury – w kontekście epoki, z której pochodzą;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rozpoznaje samodzielnie lub z pomocą nauczyciela charakterystyczne dla danej epoki cechy języka i stylu czytanych utworów;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czyta ze zrozumieniem (tzn. rozumie znaczenia słów, związków frazeologicznych, zdań, fragmentów  na poziomie dosłownym i przenośnym, symbolicznym lub parabolicznym);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formułuje hipotezy  przy pomocy nauczyciela i uzasadnia je na podstawie analizy;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 i określa jej funkcje;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filozoficzne, historycznoliterackie) do interpretacji utworu: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 rozpoznaje aluzje, znaki i symbole kulturowe;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utwory literackie i teksty publicystyczne ze zrozumieniem ich przesłania;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porównuje utwory literackie i dzieła innych sztuk;</w:t>
            </w:r>
          </w:p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samodzielna interpretacje utworu literackiego na podstawie jego analizy;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znaki tradycji (klasycystycznej, sentymentalnej, rokokowej, romantycznej.;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wartości stylistyczne środków językowych (zwłaszcza słownikowych, słowotwórczych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frazeologicznych)występujących w utworze;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przedstawia uniwersalny sens motywów wykorzystywanych przez poetów współczesnych;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dialogowość kultury;</w:t>
            </w:r>
          </w:p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samodzielnie interpretuje czytane wiersze, odwołując się zarówno do ich treści, jak i poetyki;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wiersz, sytuując go w różnych kontekstach (np. historycznym, kulturowym, literackim);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poszukuje samodzielnej odpowiedzi na pytanie, dlaczego twórcy różnych epok sięgają do postaci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motywów wcześniejszych epok;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funkcje występujących w dziele tematów, toposów, motywów;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 podstawie czytanych utworów określa funkcje toposów oświeceniowych i romantycznych w kulturze;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dzieła sztuki reprezentujące różne style i konwencje;</w:t>
            </w:r>
          </w:p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*interpretuje wiersze współczesne w kontekście tradycji oświeceniowej i romantycznej,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*wskazuje funkcje (ideowa i kompozycyjna) aluzji literackiej i znaku kulturowego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*dostrzega strukturę artystyczną dzieła;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*podejmuje rozważania na temat tradycji i dziedzictwa oraz ich roli w kształtowaniu się tożsamości narodu;</w:t>
            </w:r>
          </w:p>
        </w:tc>
      </w:tr>
      <w:tr w:rsidR="0072575C" w:rsidTr="00546AF0">
        <w:tblPrEx>
          <w:tblCellMar>
            <w:top w:w="0" w:type="dxa"/>
            <w:bottom w:w="0" w:type="dxa"/>
          </w:tblCellMar>
        </w:tblPrEx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75C" w:rsidRDefault="0072575C" w:rsidP="00546AF0">
            <w:pPr>
              <w:pStyle w:val="Standard"/>
              <w:spacing w:line="276" w:lineRule="auto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lastRenderedPageBreak/>
              <w:t>W zakresie czytania tekstu popularnonaukowego, publicystycznego, naukowego</w:t>
            </w:r>
          </w:p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2575C" w:rsidTr="00546AF0">
        <w:tblPrEx>
          <w:tblCellMar>
            <w:top w:w="0" w:type="dxa"/>
            <w:bottom w:w="0" w:type="dxa"/>
          </w:tblCellMar>
        </w:tblPrEx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72575C" w:rsidTr="00546AF0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72575C" w:rsidTr="00546AF0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tekst ze zrozumieniem, tzn. rozumie znaczenia słów, zdań, akapitów, całości;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wyodrębnia tezę (główna myśl) całego tekstu lub jego fragmentu (np. akapitu);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wykorzystane (przywołane) w tekście argumenty;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nadawcę i adresata tekstu; • nazywa najważniejsze środki językowe występujące w teście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cechy gatunkowe tekstu (np. eseju, recenzji, reportażu);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odróżnia występujące w tekście informacje od opinii;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 tworzy notatkę syntetyzującą;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zasadę kompozycyjna tekstu;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główna funkcje tekstu;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charakterystyczne cechy języka i stylu tekstu;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najważniejsze środki językowe występujące w teście i próbuje określić ich funkcje;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odtwarza je i przetwarza (porządkuje);</w:t>
            </w:r>
          </w:p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zasadę kompozycyjna tekstu i określa jej funkcje;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odtwarza je i przetwarza (porządkuje, wykorzystuje do rozwiązania problemu, wskazuje przyczyny i skutki);</w:t>
            </w:r>
          </w:p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różne funkcje tekstu;</w:t>
            </w:r>
          </w:p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określa, jaki jest związek języka i stylu tekstu z jego funkcją</w:t>
            </w:r>
            <w:r>
              <w:rPr>
                <w:rFonts w:ascii="Times New Roman" w:eastAsia="Times-Roman" w:hAnsi="Times New Roman" w:cs="Times-Roman"/>
                <w:color w:val="000000"/>
              </w:rPr>
              <w:t>;</w:t>
            </w:r>
          </w:p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2575C" w:rsidTr="00546AF0">
        <w:tblPrEx>
          <w:tblCellMar>
            <w:top w:w="0" w:type="dxa"/>
            <w:bottom w:w="0" w:type="dxa"/>
          </w:tblCellMar>
        </w:tblPrEx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 zakresie tworzenia wypowiedzi pisemnych</w:t>
            </w:r>
          </w:p>
          <w:p w:rsidR="0072575C" w:rsidRDefault="0072575C" w:rsidP="00546AF0">
            <w:pPr>
              <w:pStyle w:val="Standard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2575C" w:rsidTr="00546AF0">
        <w:tblPrEx>
          <w:tblCellMar>
            <w:top w:w="0" w:type="dxa"/>
            <w:bottom w:w="0" w:type="dxa"/>
          </w:tblCellMar>
        </w:tblPrEx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72575C" w:rsidTr="00546AF0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72575C" w:rsidTr="00546AF0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buduje wypowiedzi o niezbyt wysokim stopniu złożoności;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popełnia błędy językowe i ortograficzne;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przestrzega zasad spójności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tekstu i poprawnej kompozycji;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terminy z historii literatury, poetyki, teorii literatury i nauki o języku;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wykazuje się podstawową wiedzą o omawianych utworach, tekstach, gatunkach literackich, zjawiskach kulturowych i kontekstach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pisze dłuższy tekst, przestrzegając podstawowych zasad organizacji poznanych form wypowiedzi, 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zwłaszcza: rozprawki, recenzji, referatu, interpretacji utworu literackiego lub jego fragmentu, sprawozdania;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-samodzielnie sporządza przejrzyste notatki z lekcji i pracy własnej;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dostosowuje formę do tematu wypowiedzi;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-podejmuje próbę  hierarchizacji argumentów, formułuje hipotezy i wnioski;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terminy z historii literatury, poetyki, teorii literatury i nauki o języku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opracowuje redakcyjnie tekst (wprowadza celową kolejność podawania informacji, zachowuje procedure pisania pracy na temat literatury i kultury: gromadzi i selekcjonuje materiał, • formułuje i uzasadnia opinie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redaguje własna wypowiedz zgodnie z cechami gatunku i zamierzona funkcja tekstu;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pisze prace na wskazany temat, poprawnym językiem literackim, w formie dostosowanej do tematu, o wyrazistym zamyśle kompozycyjnym;</w:t>
            </w:r>
          </w:p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pisze prace na temat poznanych utworów literackich, uwzględniając konteksty kulturowe i filozoficzne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oraz powiązania literackie;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napisania eseju,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*formułuje własne hipotezy interpretacyjne, poprawnie dobiera argumenty, stosuje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pogłębioną analizę przytaczanych tekstów kultury umieszczając je w odpowiednich kontekstach;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hierarchizuje argumenty, formułuje hipotezy i wnioski;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napisania eseju, *interpretacji porównawczej;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2575C" w:rsidTr="00546AF0">
        <w:tblPrEx>
          <w:tblCellMar>
            <w:top w:w="0" w:type="dxa"/>
            <w:bottom w:w="0" w:type="dxa"/>
          </w:tblCellMar>
        </w:tblPrEx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after="200" w:line="276" w:lineRule="exact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lastRenderedPageBreak/>
              <w:t>W zakresie wypowiedzi ustnych: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2575C" w:rsidTr="00546AF0">
        <w:tblPrEx>
          <w:tblCellMar>
            <w:top w:w="0" w:type="dxa"/>
            <w:bottom w:w="0" w:type="dxa"/>
          </w:tblCellMar>
        </w:tblPrEx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72575C" w:rsidTr="00546AF0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72575C" w:rsidTr="00546AF0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buduje kilkuzdaniową wypowiedź na wskazany temat – utrzymana we właściwym stylu;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w wypowiedzi używa języka dostosowanego do sytuacji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komunikacyjnej, tworzy wypowiedź zawierającą błędy językowe;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próbuje wypowiadać swoje oceny i opinie np. na temat etycznej strony wyborów, przed jakimi stoją bohaterowie utworu, lub wartości i atrakcyjności czytanych dzieł;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uczestniczy w dialogu, dyskusji, debacie klasowej, próbuje bronić swojego stanowiska;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 reguły poprawnie buduje argumenty;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 właściwie komponuje wystąpienie i stosuje podstawowe zasady retoryczne;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ujmuje swoje sądy i przemyślenia w formę dłuższej, uporządkowanej wypowiedzi;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stosuje w wypowiedziach elementy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retoryki.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tworzy wypowiedź poprawną pod względem merytorycznym i językowym;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wypowiada się na temat literatury i sztuki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poznawanych epok w sposób komunikatywny, jasny, i płynny, używając niektórych terminów i pojęć specjalistycznych;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5C" w:rsidRDefault="0072575C" w:rsidP="00546AF0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posługuje się  pogłębioną analizą dzieł literackich wykorzystując je w formie argumentów;</w:t>
            </w:r>
          </w:p>
          <w:p w:rsidR="0072575C" w:rsidRDefault="0072575C" w:rsidP="00546AF0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72575C" w:rsidRDefault="0072575C" w:rsidP="0072575C">
      <w:pPr>
        <w:pStyle w:val="Standard"/>
        <w:spacing w:line="240" w:lineRule="exact"/>
        <w:rPr>
          <w:rFonts w:ascii="Times New Roman" w:eastAsia="Times-Bold" w:hAnsi="Times New Roman" w:cs="Times-Bold"/>
          <w:b/>
          <w:color w:val="000000"/>
        </w:rPr>
      </w:pPr>
    </w:p>
    <w:p w:rsidR="0072575C" w:rsidRDefault="0072575C" w:rsidP="0072575C">
      <w:pPr>
        <w:pStyle w:val="Standard"/>
        <w:spacing w:line="240" w:lineRule="exact"/>
        <w:rPr>
          <w:rFonts w:ascii="Times New Roman" w:eastAsia="Times New Roman" w:hAnsi="Times New Roman" w:cs="Times New Roman"/>
          <w:color w:val="000000"/>
        </w:rPr>
      </w:pPr>
    </w:p>
    <w:p w:rsidR="0072575C" w:rsidRDefault="0072575C" w:rsidP="0072575C">
      <w:pPr>
        <w:pStyle w:val="Standard"/>
        <w:spacing w:line="240" w:lineRule="exact"/>
        <w:rPr>
          <w:rFonts w:ascii="Times New Roman" w:eastAsia="Times New Roman" w:hAnsi="Times New Roman" w:cs="Times New Roman"/>
          <w:color w:val="000000"/>
        </w:rPr>
      </w:pPr>
    </w:p>
    <w:p w:rsidR="0072575C" w:rsidRDefault="0072575C" w:rsidP="0072575C">
      <w:pPr>
        <w:pStyle w:val="Standard"/>
        <w:spacing w:after="200" w:line="276" w:lineRule="exact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Kryteria oceniania są zgodne ze Statutem Szkoły. Ocena roczna jest wystawiana przez nauczyciela.</w:t>
      </w:r>
    </w:p>
    <w:p w:rsidR="0072575C" w:rsidRDefault="0072575C" w:rsidP="0072575C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72575C" w:rsidRDefault="0072575C" w:rsidP="0072575C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.......................................................</w:t>
      </w:r>
    </w:p>
    <w:p w:rsidR="0072575C" w:rsidRDefault="0072575C" w:rsidP="0072575C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.......................................................</w:t>
      </w:r>
    </w:p>
    <w:p w:rsidR="0072575C" w:rsidRDefault="0072575C" w:rsidP="0072575C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.......................................................</w:t>
      </w:r>
    </w:p>
    <w:p w:rsidR="0072575C" w:rsidRDefault="0072575C" w:rsidP="0072575C">
      <w:pPr>
        <w:pStyle w:val="Standard"/>
        <w:spacing w:after="200" w:line="276" w:lineRule="exact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.......................................................</w:t>
      </w:r>
    </w:p>
    <w:p w:rsidR="0072575C" w:rsidRDefault="0072575C" w:rsidP="0072575C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72575C" w:rsidRDefault="0072575C" w:rsidP="0072575C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72575C" w:rsidRDefault="0072575C" w:rsidP="0072575C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3911F9" w:rsidRPr="0072575C" w:rsidRDefault="0072575C" w:rsidP="0072575C"/>
    <w:sectPr w:rsidR="003911F9" w:rsidRPr="0072575C">
      <w:pgSz w:w="16838" w:h="11906" w:orient="landscape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-Bold">
    <w:charset w:val="00"/>
    <w:family w:val="auto"/>
    <w:pitch w:val="variable"/>
  </w:font>
  <w:font w:name="Times-Roman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46229"/>
    <w:multiLevelType w:val="multilevel"/>
    <w:tmpl w:val="1D6409B4"/>
    <w:styleLink w:val="WWNum3"/>
    <w:lvl w:ilvl="0">
      <w:numFmt w:val="bullet"/>
      <w:lvlText w:val=""/>
      <w:lvlJc w:val="left"/>
      <w:rPr>
        <w:rFonts w:ascii="Symbol" w:hAnsi="Symbol" w:cs="Symbol"/>
        <w:b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CED"/>
    <w:rsid w:val="004731F0"/>
    <w:rsid w:val="0072575C"/>
    <w:rsid w:val="00976CED"/>
    <w:rsid w:val="00B2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75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57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rsid w:val="0072575C"/>
    <w:pPr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3">
    <w:name w:val="WWNum3"/>
    <w:basedOn w:val="NoList"/>
    <w:rsid w:val="0072575C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75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57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rsid w:val="0072575C"/>
    <w:pPr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3">
    <w:name w:val="WWNum3"/>
    <w:basedOn w:val="NoList"/>
    <w:rsid w:val="0072575C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8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1333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kuler</dc:creator>
  <cp:keywords/>
  <dc:description/>
  <cp:lastModifiedBy>ewa kuler</cp:lastModifiedBy>
  <cp:revision>2</cp:revision>
  <dcterms:created xsi:type="dcterms:W3CDTF">2022-10-13T09:17:00Z</dcterms:created>
  <dcterms:modified xsi:type="dcterms:W3CDTF">2022-10-13T09:20:00Z</dcterms:modified>
</cp:coreProperties>
</file>