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5CF5" w14:textId="13CC8925" w:rsidR="005734C5" w:rsidRDefault="005734C5" w:rsidP="005734C5">
      <w:pPr>
        <w:pStyle w:val="NormalnyWeb"/>
        <w:shd w:val="clear" w:color="auto" w:fill="FFFFFF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WYMAGANIA EDUKACYJNE </w:t>
      </w:r>
      <w:r>
        <w:rPr>
          <w:rFonts w:ascii="Cambria" w:hAnsi="Cambria"/>
          <w:b/>
          <w:bCs/>
        </w:rPr>
        <w:t>Z PRZEDMIOTU</w:t>
      </w:r>
    </w:p>
    <w:p w14:paraId="2FA025E6" w14:textId="28B5F9BB" w:rsidR="005734C5" w:rsidRDefault="005734C5" w:rsidP="005734C5">
      <w:pPr>
        <w:pStyle w:val="NormalnyWeb"/>
        <w:shd w:val="clear" w:color="auto" w:fill="FFFFFF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HISTORIA</w:t>
      </w:r>
    </w:p>
    <w:p w14:paraId="3991CEB2" w14:textId="77777777" w:rsidR="005734C5" w:rsidRDefault="005734C5" w:rsidP="005734C5">
      <w:pPr>
        <w:pStyle w:val="NormalnyWeb"/>
        <w:shd w:val="clear" w:color="auto" w:fill="FFFFFF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Rok szkolny 2021/22</w:t>
      </w:r>
      <w:r>
        <w:rPr>
          <w:rFonts w:ascii="Cambria" w:hAnsi="Cambria"/>
          <w:b/>
          <w:bCs/>
        </w:rPr>
        <w:br/>
      </w:r>
    </w:p>
    <w:p w14:paraId="3BEF695F" w14:textId="683A31A1" w:rsidR="005734C5" w:rsidRDefault="005734C5" w:rsidP="005734C5">
      <w:pPr>
        <w:pStyle w:val="NormalnyWeb"/>
        <w:shd w:val="clear" w:color="auto" w:fill="FFFFFF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Klas</w:t>
      </w:r>
      <w:r>
        <w:rPr>
          <w:rFonts w:ascii="Cambria" w:hAnsi="Cambria"/>
          <w:b/>
          <w:bCs/>
        </w:rPr>
        <w:t>a</w:t>
      </w:r>
      <w:r>
        <w:rPr>
          <w:rFonts w:ascii="Cambria" w:hAnsi="Cambria"/>
          <w:b/>
          <w:bCs/>
        </w:rPr>
        <w:t xml:space="preserve"> II Technikum</w:t>
      </w:r>
    </w:p>
    <w:p w14:paraId="5E08D47C" w14:textId="77777777" w:rsidR="005734C5" w:rsidRDefault="005734C5" w:rsidP="005734C5">
      <w:pPr>
        <w:pStyle w:val="NormalnyWeb"/>
        <w:shd w:val="clear" w:color="auto" w:fill="FFFFFF"/>
      </w:pPr>
    </w:p>
    <w:p w14:paraId="72A5E4ED" w14:textId="77777777" w:rsidR="005734C5" w:rsidRDefault="005734C5" w:rsidP="005734C5">
      <w:pPr>
        <w:pStyle w:val="NormalnyWeb"/>
        <w:shd w:val="clear" w:color="auto" w:fill="FFFFFF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Nr programu ZSE-T-HIST -2020-P</w:t>
      </w:r>
      <w:r>
        <w:rPr>
          <w:rFonts w:ascii="Cambria" w:hAnsi="Cambria"/>
          <w:b/>
          <w:bCs/>
          <w:sz w:val="22"/>
          <w:szCs w:val="22"/>
        </w:rPr>
        <w:br/>
      </w:r>
    </w:p>
    <w:p w14:paraId="4868B935" w14:textId="77777777" w:rsidR="005734C5" w:rsidRDefault="005734C5" w:rsidP="005734C5">
      <w:pPr>
        <w:pStyle w:val="NormalnyWeb"/>
        <w:shd w:val="clear" w:color="auto" w:fill="FFFFFF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Nazwa programu</w:t>
      </w:r>
      <w:proofErr w:type="gramStart"/>
      <w:r>
        <w:rPr>
          <w:rFonts w:ascii="Cambria" w:hAnsi="Cambria"/>
          <w:b/>
          <w:bCs/>
          <w:sz w:val="22"/>
          <w:szCs w:val="22"/>
        </w:rPr>
        <w:t>-„</w:t>
      </w:r>
      <w:proofErr w:type="spellStart"/>
      <w:proofErr w:type="gramEnd"/>
      <w:r>
        <w:rPr>
          <w:rFonts w:ascii="Cambria" w:hAnsi="Cambria"/>
          <w:b/>
          <w:bCs/>
          <w:sz w:val="22"/>
          <w:szCs w:val="22"/>
        </w:rPr>
        <w:t>Pozna</w:t>
      </w:r>
      <w:r>
        <w:rPr>
          <w:rFonts w:ascii="TimesNewRomanPS" w:hAnsi="TimesNewRomanPS"/>
          <w:b/>
          <w:bCs/>
          <w:sz w:val="22"/>
          <w:szCs w:val="22"/>
        </w:rPr>
        <w:t>c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́ </w:t>
      </w:r>
      <w:proofErr w:type="spellStart"/>
      <w:r>
        <w:rPr>
          <w:rFonts w:ascii="Cambria" w:hAnsi="Cambria"/>
          <w:b/>
          <w:bCs/>
          <w:sz w:val="22"/>
          <w:szCs w:val="22"/>
        </w:rPr>
        <w:t>przesz</w:t>
      </w:r>
      <w:r>
        <w:rPr>
          <w:rFonts w:ascii="TimesNewRomanPS" w:hAnsi="TimesNewRomanPS"/>
          <w:b/>
          <w:bCs/>
          <w:sz w:val="22"/>
          <w:szCs w:val="22"/>
        </w:rPr>
        <w:t>ł</w:t>
      </w:r>
      <w:r>
        <w:rPr>
          <w:rFonts w:ascii="Cambria" w:hAnsi="Cambria"/>
          <w:b/>
          <w:bCs/>
          <w:sz w:val="22"/>
          <w:szCs w:val="22"/>
        </w:rPr>
        <w:t>o</w:t>
      </w:r>
      <w:r>
        <w:rPr>
          <w:rFonts w:ascii="TimesNewRomanPS" w:hAnsi="TimesNewRomanPS"/>
          <w:b/>
          <w:bCs/>
          <w:sz w:val="22"/>
          <w:szCs w:val="22"/>
        </w:rPr>
        <w:t>śc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>́</w:t>
      </w:r>
      <w:r>
        <w:rPr>
          <w:rFonts w:ascii="Cambria" w:hAnsi="Cambria"/>
          <w:b/>
          <w:bCs/>
          <w:sz w:val="22"/>
          <w:szCs w:val="22"/>
        </w:rPr>
        <w:t xml:space="preserve">” Program nauczania historii dla klasy drugiej liceum </w:t>
      </w:r>
      <w:proofErr w:type="spellStart"/>
      <w:r>
        <w:rPr>
          <w:rFonts w:ascii="Cambria" w:hAnsi="Cambria"/>
          <w:b/>
          <w:bCs/>
          <w:sz w:val="22"/>
          <w:szCs w:val="22"/>
        </w:rPr>
        <w:t>ogólnokszta</w:t>
      </w:r>
      <w:r>
        <w:rPr>
          <w:rFonts w:ascii="TimesNewRomanPS" w:hAnsi="TimesNewRomanPS"/>
          <w:b/>
          <w:bCs/>
          <w:sz w:val="22"/>
          <w:szCs w:val="22"/>
        </w:rPr>
        <w:t>ł</w:t>
      </w:r>
      <w:r>
        <w:rPr>
          <w:rFonts w:ascii="Cambria" w:hAnsi="Cambria"/>
          <w:b/>
          <w:bCs/>
          <w:sz w:val="22"/>
          <w:szCs w:val="22"/>
        </w:rPr>
        <w:t>c</w:t>
      </w:r>
      <w:r>
        <w:rPr>
          <w:rFonts w:ascii="TimesNewRomanPS" w:hAnsi="TimesNewRomanPS"/>
          <w:b/>
          <w:bCs/>
          <w:sz w:val="22"/>
          <w:szCs w:val="22"/>
        </w:rPr>
        <w:t>ą</w:t>
      </w:r>
      <w:r>
        <w:rPr>
          <w:rFonts w:ascii="Cambria" w:hAnsi="Cambria"/>
          <w:b/>
          <w:bCs/>
          <w:sz w:val="22"/>
          <w:szCs w:val="22"/>
        </w:rPr>
        <w:t>cego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i technikum</w:t>
      </w:r>
      <w:r>
        <w:rPr>
          <w:rFonts w:ascii="Cambria" w:hAnsi="Cambria"/>
          <w:b/>
          <w:bCs/>
          <w:sz w:val="22"/>
          <w:szCs w:val="22"/>
        </w:rPr>
        <w:br/>
      </w:r>
    </w:p>
    <w:p w14:paraId="02E625C5" w14:textId="614C5514" w:rsidR="005734C5" w:rsidRDefault="005734C5" w:rsidP="005734C5">
      <w:pPr>
        <w:pStyle w:val="NormalnyWeb"/>
        <w:shd w:val="clear" w:color="auto" w:fill="FFFFFF"/>
        <w:rPr>
          <w:rFonts w:ascii="Cambria" w:hAnsi="Cambria"/>
          <w:b/>
          <w:bCs/>
          <w:sz w:val="22"/>
          <w:szCs w:val="22"/>
        </w:rPr>
      </w:pPr>
      <w:proofErr w:type="spellStart"/>
      <w:proofErr w:type="gramStart"/>
      <w:r>
        <w:rPr>
          <w:rFonts w:ascii="Cambria" w:hAnsi="Cambria"/>
          <w:b/>
          <w:bCs/>
          <w:sz w:val="22"/>
          <w:szCs w:val="22"/>
        </w:rPr>
        <w:t>Podr</w:t>
      </w:r>
      <w:r>
        <w:rPr>
          <w:rFonts w:ascii="TimesNewRomanPS" w:hAnsi="TimesNewRomanPS"/>
          <w:b/>
          <w:bCs/>
          <w:sz w:val="22"/>
          <w:szCs w:val="22"/>
        </w:rPr>
        <w:t>ę</w:t>
      </w:r>
      <w:r>
        <w:rPr>
          <w:rFonts w:ascii="Cambria" w:hAnsi="Cambria"/>
          <w:b/>
          <w:bCs/>
          <w:sz w:val="22"/>
          <w:szCs w:val="22"/>
        </w:rPr>
        <w:t>cznik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:</w:t>
      </w:r>
      <w:proofErr w:type="gram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i/>
          <w:iCs/>
          <w:sz w:val="22"/>
          <w:szCs w:val="22"/>
        </w:rPr>
        <w:t>Pozna</w:t>
      </w:r>
      <w:r>
        <w:rPr>
          <w:rFonts w:ascii="TimesNewRomanPS" w:hAnsi="TimesNewRomanPS"/>
          <w:b/>
          <w:bCs/>
          <w:i/>
          <w:iCs/>
          <w:sz w:val="22"/>
          <w:szCs w:val="22"/>
        </w:rPr>
        <w:t>c</w:t>
      </w:r>
      <w:proofErr w:type="spellEnd"/>
      <w:r>
        <w:rPr>
          <w:rFonts w:ascii="TimesNewRomanPS" w:hAnsi="TimesNewRomanPS"/>
          <w:b/>
          <w:bCs/>
          <w:i/>
          <w:iCs/>
          <w:sz w:val="22"/>
          <w:szCs w:val="22"/>
        </w:rPr>
        <w:t xml:space="preserve">́ </w:t>
      </w:r>
      <w:proofErr w:type="spellStart"/>
      <w:r>
        <w:rPr>
          <w:rFonts w:ascii="Cambria" w:hAnsi="Cambria"/>
          <w:b/>
          <w:bCs/>
          <w:i/>
          <w:iCs/>
          <w:sz w:val="22"/>
          <w:szCs w:val="22"/>
        </w:rPr>
        <w:t>przesz</w:t>
      </w:r>
      <w:r>
        <w:rPr>
          <w:rFonts w:ascii="TimesNewRomanPS" w:hAnsi="TimesNewRomanPS"/>
          <w:b/>
          <w:bCs/>
          <w:i/>
          <w:iCs/>
          <w:sz w:val="22"/>
          <w:szCs w:val="22"/>
        </w:rPr>
        <w:t>ł</w:t>
      </w:r>
      <w:r>
        <w:rPr>
          <w:rFonts w:ascii="Cambria" w:hAnsi="Cambria"/>
          <w:b/>
          <w:bCs/>
          <w:i/>
          <w:iCs/>
          <w:sz w:val="22"/>
          <w:szCs w:val="22"/>
        </w:rPr>
        <w:t>o</w:t>
      </w:r>
      <w:r>
        <w:rPr>
          <w:rFonts w:ascii="TimesNewRomanPS" w:hAnsi="TimesNewRomanPS"/>
          <w:b/>
          <w:bCs/>
          <w:i/>
          <w:iCs/>
          <w:sz w:val="22"/>
          <w:szCs w:val="22"/>
        </w:rPr>
        <w:t>śc</w:t>
      </w:r>
      <w:proofErr w:type="spellEnd"/>
      <w:r>
        <w:rPr>
          <w:rFonts w:ascii="TimesNewRomanPS" w:hAnsi="TimesNewRomanPS"/>
          <w:b/>
          <w:bCs/>
          <w:i/>
          <w:iCs/>
          <w:sz w:val="22"/>
          <w:szCs w:val="22"/>
        </w:rPr>
        <w:t xml:space="preserve">́ </w:t>
      </w:r>
      <w:r>
        <w:rPr>
          <w:rFonts w:ascii="Cambria" w:hAnsi="Cambria"/>
          <w:b/>
          <w:bCs/>
          <w:i/>
          <w:iCs/>
          <w:sz w:val="22"/>
          <w:szCs w:val="22"/>
        </w:rPr>
        <w:t xml:space="preserve">2 - </w:t>
      </w:r>
      <w:r>
        <w:rPr>
          <w:rFonts w:ascii="Cambria" w:hAnsi="Cambria"/>
          <w:b/>
          <w:bCs/>
          <w:sz w:val="22"/>
          <w:szCs w:val="22"/>
        </w:rPr>
        <w:t>Nowa Era</w:t>
      </w:r>
    </w:p>
    <w:p w14:paraId="01D651D4" w14:textId="0E889001" w:rsidR="005734C5" w:rsidRDefault="005734C5" w:rsidP="005734C5">
      <w:pPr>
        <w:pStyle w:val="NormalnyWeb"/>
        <w:shd w:val="clear" w:color="auto" w:fill="FFFFFF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Nauczyciele: Irmina Szmer</w:t>
      </w:r>
    </w:p>
    <w:p w14:paraId="1B196A59" w14:textId="77777777" w:rsidR="005734C5" w:rsidRDefault="005734C5" w:rsidP="005734C5">
      <w:pPr>
        <w:pStyle w:val="NormalnyWeb"/>
        <w:shd w:val="clear" w:color="auto" w:fill="FFFFFF"/>
        <w:ind w:firstLine="1276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Ewa Szaniawska</w:t>
      </w:r>
    </w:p>
    <w:p w14:paraId="59FABB40" w14:textId="30788880" w:rsidR="005734C5" w:rsidRDefault="005734C5" w:rsidP="005734C5">
      <w:pPr>
        <w:pStyle w:val="NormalnyWeb"/>
        <w:shd w:val="clear" w:color="auto" w:fill="FFFFFF"/>
        <w:ind w:firstLine="1276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Grzegorz </w:t>
      </w:r>
      <w:proofErr w:type="spellStart"/>
      <w:r>
        <w:rPr>
          <w:rFonts w:ascii="Cambria" w:hAnsi="Cambria"/>
          <w:b/>
          <w:bCs/>
          <w:sz w:val="22"/>
          <w:szCs w:val="22"/>
        </w:rPr>
        <w:t>Wiończyk</w:t>
      </w:r>
      <w:proofErr w:type="spellEnd"/>
    </w:p>
    <w:p w14:paraId="098BB1EA" w14:textId="77777777" w:rsidR="005734C5" w:rsidRDefault="005734C5" w:rsidP="005734C5">
      <w:pPr>
        <w:pStyle w:val="NormalnyWeb"/>
        <w:shd w:val="clear" w:color="auto" w:fill="FFFFFF"/>
        <w:rPr>
          <w:rFonts w:ascii="Cambria" w:hAnsi="Cambria"/>
          <w:b/>
          <w:bCs/>
          <w:sz w:val="22"/>
          <w:szCs w:val="22"/>
        </w:rPr>
      </w:pPr>
    </w:p>
    <w:p w14:paraId="42BE6A47" w14:textId="77777777" w:rsidR="005734C5" w:rsidRDefault="005734C5" w:rsidP="005734C5">
      <w:pPr>
        <w:pStyle w:val="NormalnyWeb"/>
        <w:shd w:val="clear" w:color="auto" w:fill="FFFFFF"/>
        <w:rPr>
          <w:rFonts w:ascii="Cambria" w:hAnsi="Cambria"/>
          <w:b/>
          <w:bCs/>
          <w:sz w:val="22"/>
          <w:szCs w:val="22"/>
        </w:rPr>
      </w:pPr>
    </w:p>
    <w:p w14:paraId="52F14B9D" w14:textId="374CA463" w:rsidR="005734C5" w:rsidRPr="005734C5" w:rsidRDefault="005734C5" w:rsidP="005734C5">
      <w:pPr>
        <w:pStyle w:val="NormalnyWeb"/>
        <w:shd w:val="clear" w:color="auto" w:fill="FFFFFF"/>
      </w:pPr>
      <w:r>
        <w:rPr>
          <w:rFonts w:ascii="Cambria" w:hAnsi="Cambria"/>
          <w:b/>
          <w:bCs/>
        </w:rPr>
        <w:t xml:space="preserve">Wymagania na </w:t>
      </w:r>
      <w:proofErr w:type="spellStart"/>
      <w:r>
        <w:rPr>
          <w:rFonts w:ascii="Cambria" w:hAnsi="Cambria"/>
          <w:b/>
          <w:bCs/>
        </w:rPr>
        <w:t>poszczególne</w:t>
      </w:r>
      <w:proofErr w:type="spellEnd"/>
      <w:r>
        <w:rPr>
          <w:rFonts w:ascii="Cambria" w:hAnsi="Cambria"/>
          <w:b/>
          <w:bCs/>
        </w:rPr>
        <w:t xml:space="preserve"> oceny</w:t>
      </w:r>
      <w:r>
        <w:rPr>
          <w:rFonts w:ascii="Cambria" w:hAnsi="Cambria"/>
          <w:b/>
          <w:bCs/>
        </w:rPr>
        <w:t>:</w:t>
      </w:r>
    </w:p>
    <w:p w14:paraId="2C31D2C1" w14:textId="0DEEA460" w:rsidR="005734C5" w:rsidRDefault="005734C5" w:rsidP="005734C5">
      <w:pPr>
        <w:pStyle w:val="NormalnyWeb"/>
        <w:shd w:val="clear" w:color="auto" w:fill="FFFFFF"/>
      </w:pPr>
      <w:r>
        <w:rPr>
          <w:rFonts w:ascii="Cambria" w:hAnsi="Cambria"/>
          <w:b/>
          <w:bCs/>
          <w:sz w:val="20"/>
          <w:szCs w:val="20"/>
        </w:rPr>
        <w:t xml:space="preserve">Ocena </w:t>
      </w:r>
      <w:proofErr w:type="spellStart"/>
      <w:r>
        <w:rPr>
          <w:rFonts w:ascii="Cambria" w:hAnsi="Cambria"/>
          <w:b/>
          <w:bCs/>
          <w:sz w:val="20"/>
          <w:szCs w:val="20"/>
        </w:rPr>
        <w:t>celuj</w:t>
      </w:r>
      <w:r>
        <w:rPr>
          <w:rFonts w:ascii="TimesNewRomanPS" w:hAnsi="TimesNewRomanPS"/>
          <w:b/>
          <w:bCs/>
          <w:sz w:val="20"/>
          <w:szCs w:val="20"/>
        </w:rPr>
        <w:t>ą</w:t>
      </w:r>
      <w:r>
        <w:rPr>
          <w:rFonts w:ascii="Cambria" w:hAnsi="Cambria"/>
          <w:b/>
          <w:bCs/>
          <w:sz w:val="20"/>
          <w:szCs w:val="20"/>
        </w:rPr>
        <w:t>ca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(6) </w:t>
      </w:r>
    </w:p>
    <w:p w14:paraId="0E6EFF3F" w14:textId="77777777" w:rsidR="005734C5" w:rsidRDefault="005734C5" w:rsidP="005734C5">
      <w:pPr>
        <w:pStyle w:val="NormalnyWeb"/>
        <w:shd w:val="clear" w:color="auto" w:fill="FFFFFF"/>
      </w:pPr>
      <w:proofErr w:type="spellStart"/>
      <w:r>
        <w:rPr>
          <w:rFonts w:ascii="Cambria" w:hAnsi="Cambria"/>
          <w:sz w:val="20"/>
          <w:szCs w:val="20"/>
        </w:rPr>
        <w:t>Ucze</w:t>
      </w:r>
      <w:r>
        <w:rPr>
          <w:rFonts w:ascii="TimesNewRomanPSMT" w:hAnsi="TimesNewRomanPSMT" w:cs="TimesNewRomanPSMT"/>
          <w:sz w:val="20"/>
          <w:szCs w:val="20"/>
        </w:rPr>
        <w:t>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́</w:t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br/>
        <w:t>– w pe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>nym stopniu opanowa</w:t>
      </w:r>
      <w:r>
        <w:rPr>
          <w:rFonts w:ascii="TimesNewRomanPSMT" w:hAnsi="TimesNewRomanPSMT" w:cs="TimesNewRomanPSMT"/>
          <w:sz w:val="20"/>
          <w:szCs w:val="20"/>
        </w:rPr>
        <w:t xml:space="preserve">ł </w:t>
      </w:r>
      <w:r>
        <w:rPr>
          <w:rFonts w:ascii="Cambria" w:hAnsi="Cambria"/>
          <w:sz w:val="20"/>
          <w:szCs w:val="20"/>
        </w:rPr>
        <w:t xml:space="preserve">zagadnienia </w:t>
      </w:r>
      <w:proofErr w:type="spellStart"/>
      <w:r>
        <w:rPr>
          <w:rFonts w:ascii="Cambria" w:hAnsi="Cambria"/>
          <w:sz w:val="20"/>
          <w:szCs w:val="20"/>
        </w:rPr>
        <w:t>okre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lone</w:t>
      </w:r>
      <w:proofErr w:type="spellEnd"/>
      <w:r>
        <w:rPr>
          <w:rFonts w:ascii="Cambria" w:hAnsi="Cambria"/>
          <w:sz w:val="20"/>
          <w:szCs w:val="20"/>
        </w:rPr>
        <w:t xml:space="preserve"> w podstawie programowej, a jego wiedza i </w:t>
      </w:r>
      <w:proofErr w:type="spellStart"/>
      <w:r>
        <w:rPr>
          <w:rFonts w:ascii="Cambria" w:hAnsi="Cambria"/>
          <w:sz w:val="20"/>
          <w:szCs w:val="20"/>
        </w:rPr>
        <w:t>umiej</w:t>
      </w:r>
      <w:r>
        <w:rPr>
          <w:rFonts w:ascii="TimesNewRomanPSMT" w:hAnsi="TimesNewRomanPSMT" w:cs="TimesNewRomanPSMT"/>
          <w:sz w:val="20"/>
          <w:szCs w:val="20"/>
        </w:rPr>
        <w:t>ę</w:t>
      </w:r>
      <w:r>
        <w:rPr>
          <w:rFonts w:ascii="Cambria" w:hAnsi="Cambria"/>
          <w:sz w:val="20"/>
          <w:szCs w:val="20"/>
        </w:rPr>
        <w:t>tno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cz</w:t>
      </w:r>
      <w:r>
        <w:rPr>
          <w:rFonts w:ascii="TimesNewRomanPSMT" w:hAnsi="TimesNewRomanPSMT" w:cs="TimesNewRomanPSMT"/>
          <w:sz w:val="20"/>
          <w:szCs w:val="20"/>
        </w:rPr>
        <w:t>ę</w:t>
      </w:r>
      <w:r>
        <w:rPr>
          <w:rFonts w:ascii="Cambria" w:hAnsi="Cambria"/>
          <w:sz w:val="20"/>
          <w:szCs w:val="20"/>
        </w:rPr>
        <w:t>sto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wykraczaj</w:t>
      </w:r>
      <w:r>
        <w:rPr>
          <w:rFonts w:ascii="TimesNewRomanPSMT" w:hAnsi="TimesNewRomanPSMT" w:cs="TimesNewRomanPSMT"/>
          <w:sz w:val="20"/>
          <w:szCs w:val="20"/>
        </w:rPr>
        <w:t>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>poza te wymagania;</w:t>
      </w:r>
      <w:r>
        <w:rPr>
          <w:rFonts w:ascii="Cambria" w:hAnsi="Cambria"/>
          <w:sz w:val="20"/>
          <w:szCs w:val="20"/>
        </w:rPr>
        <w:br/>
        <w:t>– swobodnie i poprawnie operuje faktografi</w:t>
      </w:r>
      <w:r>
        <w:rPr>
          <w:rFonts w:ascii="TimesNewRomanPSMT" w:hAnsi="TimesNewRomanPSMT" w:cs="TimesNewRomanPSMT"/>
          <w:sz w:val="20"/>
          <w:szCs w:val="20"/>
        </w:rPr>
        <w:t xml:space="preserve">ą </w:t>
      </w:r>
      <w:r>
        <w:rPr>
          <w:rFonts w:ascii="Cambria" w:hAnsi="Cambria"/>
          <w:sz w:val="20"/>
          <w:szCs w:val="20"/>
        </w:rPr>
        <w:t>i terminologi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 xml:space="preserve">, wraz z </w:t>
      </w:r>
      <w:proofErr w:type="spellStart"/>
      <w:r>
        <w:rPr>
          <w:rFonts w:ascii="Cambria" w:hAnsi="Cambria"/>
          <w:sz w:val="20"/>
          <w:szCs w:val="20"/>
        </w:rPr>
        <w:t>tre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ciami</w:t>
      </w:r>
      <w:proofErr w:type="spellEnd"/>
      <w:r>
        <w:rPr>
          <w:rFonts w:ascii="Cambria" w:hAnsi="Cambria"/>
          <w:sz w:val="20"/>
          <w:szCs w:val="20"/>
        </w:rPr>
        <w:t xml:space="preserve"> znacznie </w:t>
      </w:r>
      <w:proofErr w:type="spellStart"/>
      <w:r>
        <w:rPr>
          <w:rFonts w:ascii="Cambria" w:hAnsi="Cambria"/>
          <w:sz w:val="20"/>
          <w:szCs w:val="20"/>
        </w:rPr>
        <w:t>wykraczaj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cymi</w:t>
      </w:r>
      <w:proofErr w:type="spellEnd"/>
      <w:r>
        <w:rPr>
          <w:rFonts w:ascii="Cambria" w:hAnsi="Cambria"/>
          <w:sz w:val="20"/>
          <w:szCs w:val="20"/>
        </w:rPr>
        <w:t xml:space="preserve"> poza program nauczania;</w:t>
      </w:r>
      <w:r>
        <w:rPr>
          <w:rFonts w:ascii="Cambria" w:hAnsi="Cambria"/>
          <w:sz w:val="20"/>
          <w:szCs w:val="20"/>
        </w:rPr>
        <w:br/>
        <w:t>– trafnie sytuuje i synchronizuje wydarzenia w czasie i przestrzeni;</w:t>
      </w:r>
      <w:r>
        <w:rPr>
          <w:rFonts w:ascii="Cambria" w:hAnsi="Cambria"/>
          <w:sz w:val="20"/>
          <w:szCs w:val="20"/>
        </w:rPr>
        <w:br/>
        <w:t xml:space="preserve">– dostrzega </w:t>
      </w:r>
      <w:proofErr w:type="spellStart"/>
      <w:r>
        <w:rPr>
          <w:rFonts w:ascii="Cambria" w:hAnsi="Cambria"/>
          <w:sz w:val="20"/>
          <w:szCs w:val="20"/>
        </w:rPr>
        <w:t>zwi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zki</w:t>
      </w:r>
      <w:proofErr w:type="spellEnd"/>
      <w:r>
        <w:rPr>
          <w:rFonts w:ascii="Cambria" w:hAnsi="Cambria"/>
          <w:sz w:val="20"/>
          <w:szCs w:val="20"/>
        </w:rPr>
        <w:t xml:space="preserve"> i </w:t>
      </w:r>
      <w:proofErr w:type="spellStart"/>
      <w:r>
        <w:rPr>
          <w:rFonts w:ascii="Cambria" w:hAnsi="Cambria"/>
          <w:sz w:val="20"/>
          <w:szCs w:val="20"/>
        </w:rPr>
        <w:t>zale</w:t>
      </w:r>
      <w:r>
        <w:rPr>
          <w:rFonts w:ascii="TimesNewRomanPSMT" w:hAnsi="TimesNewRomanPSMT" w:cs="TimesNewRomanPSMT"/>
          <w:sz w:val="20"/>
          <w:szCs w:val="20"/>
        </w:rPr>
        <w:t>ż</w:t>
      </w:r>
      <w:r>
        <w:rPr>
          <w:rFonts w:ascii="Cambria" w:hAnsi="Cambria"/>
          <w:sz w:val="20"/>
          <w:szCs w:val="20"/>
        </w:rPr>
        <w:t>no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mi</w:t>
      </w:r>
      <w:r>
        <w:rPr>
          <w:rFonts w:ascii="TimesNewRomanPSMT" w:hAnsi="TimesNewRomanPSMT" w:cs="TimesNewRomanPSMT"/>
          <w:sz w:val="20"/>
          <w:szCs w:val="20"/>
        </w:rPr>
        <w:t>ę</w:t>
      </w:r>
      <w:r>
        <w:rPr>
          <w:rFonts w:ascii="Cambria" w:hAnsi="Cambria"/>
          <w:sz w:val="20"/>
          <w:szCs w:val="20"/>
        </w:rPr>
        <w:t>dzy</w:t>
      </w:r>
      <w:proofErr w:type="spellEnd"/>
      <w:r>
        <w:rPr>
          <w:rFonts w:ascii="Cambria" w:hAnsi="Cambria"/>
          <w:sz w:val="20"/>
          <w:szCs w:val="20"/>
        </w:rPr>
        <w:t xml:space="preserve"> zjawiskami z </w:t>
      </w:r>
      <w:proofErr w:type="spellStart"/>
      <w:r>
        <w:rPr>
          <w:rFonts w:ascii="Cambria" w:hAnsi="Cambria"/>
          <w:sz w:val="20"/>
          <w:szCs w:val="20"/>
        </w:rPr>
        <w:t>ró</w:t>
      </w:r>
      <w:r>
        <w:rPr>
          <w:rFonts w:ascii="TimesNewRomanPSMT" w:hAnsi="TimesNewRomanPSMT" w:cs="TimesNewRomanPSMT"/>
          <w:sz w:val="20"/>
          <w:szCs w:val="20"/>
        </w:rPr>
        <w:t>ż</w:t>
      </w:r>
      <w:r>
        <w:rPr>
          <w:rFonts w:ascii="Cambria" w:hAnsi="Cambria"/>
          <w:sz w:val="20"/>
          <w:szCs w:val="20"/>
        </w:rPr>
        <w:t>nych</w:t>
      </w:r>
      <w:proofErr w:type="spellEnd"/>
      <w:r>
        <w:rPr>
          <w:rFonts w:ascii="Cambria" w:hAnsi="Cambria"/>
          <w:sz w:val="20"/>
          <w:szCs w:val="20"/>
        </w:rPr>
        <w:t xml:space="preserve"> dziedzin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ż</w:t>
      </w:r>
      <w:r>
        <w:rPr>
          <w:rFonts w:ascii="Cambria" w:hAnsi="Cambria"/>
          <w:sz w:val="20"/>
          <w:szCs w:val="20"/>
        </w:rPr>
        <w:t>ycia</w:t>
      </w:r>
      <w:proofErr w:type="spellEnd"/>
      <w:r>
        <w:rPr>
          <w:rFonts w:ascii="Cambria" w:hAnsi="Cambria"/>
          <w:sz w:val="20"/>
          <w:szCs w:val="20"/>
        </w:rPr>
        <w:t xml:space="preserve"> (polityka, </w:t>
      </w:r>
      <w:proofErr w:type="spellStart"/>
      <w:r>
        <w:rPr>
          <w:rFonts w:ascii="Cambria" w:hAnsi="Cambria"/>
          <w:sz w:val="20"/>
          <w:szCs w:val="20"/>
        </w:rPr>
        <w:t>spo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>ecze</w:t>
      </w:r>
      <w:r>
        <w:rPr>
          <w:rFonts w:ascii="TimesNewRomanPSMT" w:hAnsi="TimesNewRomanPSMT" w:cs="TimesNewRomanPSMT"/>
          <w:sz w:val="20"/>
          <w:szCs w:val="20"/>
        </w:rPr>
        <w:t>ń</w:t>
      </w:r>
      <w:r>
        <w:rPr>
          <w:rFonts w:ascii="Cambria" w:hAnsi="Cambria"/>
          <w:sz w:val="20"/>
          <w:szCs w:val="20"/>
        </w:rPr>
        <w:t>stwo</w:t>
      </w:r>
      <w:proofErr w:type="spellEnd"/>
      <w:r>
        <w:rPr>
          <w:rFonts w:ascii="Cambria" w:hAnsi="Cambria"/>
          <w:sz w:val="20"/>
          <w:szCs w:val="20"/>
        </w:rPr>
        <w:t>, gospodarka, kultura);</w:t>
      </w:r>
      <w:r>
        <w:rPr>
          <w:rFonts w:ascii="Cambria" w:hAnsi="Cambria"/>
          <w:sz w:val="20"/>
          <w:szCs w:val="20"/>
        </w:rPr>
        <w:br/>
        <w:t xml:space="preserve">– wykazuje </w:t>
      </w:r>
      <w:proofErr w:type="spellStart"/>
      <w:r>
        <w:rPr>
          <w:rFonts w:ascii="Cambria" w:hAnsi="Cambria"/>
          <w:sz w:val="20"/>
          <w:szCs w:val="20"/>
        </w:rPr>
        <w:t>si</w:t>
      </w:r>
      <w:r>
        <w:rPr>
          <w:rFonts w:ascii="TimesNewRomanPSMT" w:hAnsi="TimesNewRomanPSMT" w:cs="TimesNewRomanPSMT"/>
          <w:sz w:val="20"/>
          <w:szCs w:val="20"/>
        </w:rPr>
        <w:t>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proofErr w:type="spellStart"/>
      <w:r>
        <w:rPr>
          <w:rFonts w:ascii="Cambria" w:hAnsi="Cambria"/>
          <w:sz w:val="20"/>
          <w:szCs w:val="20"/>
        </w:rPr>
        <w:t>samodzielno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</w:t>
      </w:r>
      <w:r>
        <w:rPr>
          <w:rFonts w:ascii="TimesNewRomanPSMT" w:hAnsi="TimesNewRomanPSMT" w:cs="TimesNewRomanPSMT"/>
          <w:sz w:val="20"/>
          <w:szCs w:val="20"/>
        </w:rPr>
        <w:t>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 xml:space="preserve">i </w:t>
      </w:r>
      <w:proofErr w:type="spellStart"/>
      <w:r>
        <w:rPr>
          <w:rFonts w:ascii="Cambria" w:hAnsi="Cambria"/>
          <w:sz w:val="20"/>
          <w:szCs w:val="20"/>
        </w:rPr>
        <w:t>wnikliwo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</w:t>
      </w:r>
      <w:r>
        <w:rPr>
          <w:rFonts w:ascii="TimesNewRomanPSMT" w:hAnsi="TimesNewRomanPSMT" w:cs="TimesNewRomanPSMT"/>
          <w:sz w:val="20"/>
          <w:szCs w:val="20"/>
        </w:rPr>
        <w:t>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 xml:space="preserve">w selekcjonowaniu i interpretacji </w:t>
      </w:r>
      <w:proofErr w:type="spellStart"/>
      <w:r>
        <w:rPr>
          <w:rFonts w:ascii="Cambria" w:hAnsi="Cambria"/>
          <w:sz w:val="20"/>
          <w:szCs w:val="20"/>
        </w:rPr>
        <w:t>wydarze</w:t>
      </w:r>
      <w:r>
        <w:rPr>
          <w:rFonts w:ascii="TimesNewRomanPSMT" w:hAnsi="TimesNewRomanPSMT" w:cs="TimesNewRomanPSMT"/>
          <w:sz w:val="20"/>
          <w:szCs w:val="20"/>
        </w:rPr>
        <w:t>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́</w:t>
      </w:r>
      <w:r>
        <w:rPr>
          <w:rFonts w:ascii="Cambria" w:hAnsi="Cambria"/>
          <w:sz w:val="20"/>
          <w:szCs w:val="20"/>
        </w:rPr>
        <w:t xml:space="preserve">, zjawisk i </w:t>
      </w:r>
      <w:proofErr w:type="spellStart"/>
      <w:r>
        <w:rPr>
          <w:rFonts w:ascii="Cambria" w:hAnsi="Cambria"/>
          <w:sz w:val="20"/>
          <w:szCs w:val="20"/>
        </w:rPr>
        <w:t>procesów</w:t>
      </w:r>
      <w:proofErr w:type="spellEnd"/>
      <w:r>
        <w:rPr>
          <w:rFonts w:ascii="Cambria" w:hAnsi="Cambria"/>
          <w:sz w:val="20"/>
          <w:szCs w:val="20"/>
        </w:rPr>
        <w:t>;</w:t>
      </w:r>
      <w:r>
        <w:rPr>
          <w:rFonts w:ascii="Cambria" w:hAnsi="Cambria"/>
          <w:sz w:val="20"/>
          <w:szCs w:val="20"/>
        </w:rPr>
        <w:br/>
        <w:t xml:space="preserve">– prezentuje problemy, procesy i zjawiska w szerokim </w:t>
      </w:r>
      <w:proofErr w:type="spellStart"/>
      <w:r>
        <w:rPr>
          <w:rFonts w:ascii="Cambria" w:hAnsi="Cambria"/>
          <w:sz w:val="20"/>
          <w:szCs w:val="20"/>
        </w:rPr>
        <w:t>kontek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cie</w:t>
      </w:r>
      <w:proofErr w:type="spellEnd"/>
      <w:r>
        <w:rPr>
          <w:rFonts w:ascii="Cambria" w:hAnsi="Cambria"/>
          <w:sz w:val="20"/>
          <w:szCs w:val="20"/>
        </w:rPr>
        <w:t>;</w:t>
      </w:r>
      <w:r>
        <w:rPr>
          <w:rFonts w:ascii="Cambria" w:hAnsi="Cambria"/>
          <w:sz w:val="20"/>
          <w:szCs w:val="20"/>
        </w:rPr>
        <w:br/>
        <w:t xml:space="preserve">– potrafi samodzielnie </w:t>
      </w:r>
      <w:proofErr w:type="spellStart"/>
      <w:r>
        <w:rPr>
          <w:rFonts w:ascii="Cambria" w:hAnsi="Cambria"/>
          <w:sz w:val="20"/>
          <w:szCs w:val="20"/>
        </w:rPr>
        <w:t>formu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>owa</w:t>
      </w:r>
      <w:r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́ </w:t>
      </w:r>
      <w:r>
        <w:rPr>
          <w:rFonts w:ascii="Cambria" w:hAnsi="Cambria"/>
          <w:sz w:val="20"/>
          <w:szCs w:val="20"/>
        </w:rPr>
        <w:t xml:space="preserve">wnioski, </w:t>
      </w:r>
      <w:proofErr w:type="spellStart"/>
      <w:r>
        <w:rPr>
          <w:rFonts w:ascii="Cambria" w:hAnsi="Cambria"/>
          <w:sz w:val="20"/>
          <w:szCs w:val="20"/>
        </w:rPr>
        <w:t>porównywa</w:t>
      </w:r>
      <w:r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́ </w:t>
      </w:r>
      <w:r>
        <w:rPr>
          <w:rFonts w:ascii="Cambria" w:hAnsi="Cambria"/>
          <w:sz w:val="20"/>
          <w:szCs w:val="20"/>
        </w:rPr>
        <w:t xml:space="preserve">i </w:t>
      </w:r>
      <w:proofErr w:type="spellStart"/>
      <w:r>
        <w:rPr>
          <w:rFonts w:ascii="Cambria" w:hAnsi="Cambria"/>
          <w:sz w:val="20"/>
          <w:szCs w:val="20"/>
        </w:rPr>
        <w:t>ocenia</w:t>
      </w:r>
      <w:r>
        <w:rPr>
          <w:rFonts w:ascii="TimesNewRomanPSMT" w:hAnsi="TimesNewRomanPSMT" w:cs="TimesNewRomanPSMT"/>
          <w:sz w:val="20"/>
          <w:szCs w:val="20"/>
        </w:rPr>
        <w:t>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́ </w:t>
      </w:r>
      <w:r>
        <w:rPr>
          <w:rFonts w:ascii="Cambria" w:hAnsi="Cambria"/>
          <w:sz w:val="20"/>
          <w:szCs w:val="20"/>
        </w:rPr>
        <w:t>postaci, zjawiska</w:t>
      </w:r>
      <w:r>
        <w:rPr>
          <w:rFonts w:ascii="Cambria" w:hAnsi="Cambria"/>
          <w:sz w:val="20"/>
          <w:szCs w:val="20"/>
        </w:rPr>
        <w:br/>
        <w:t>i wydarzenia;</w:t>
      </w:r>
      <w:r>
        <w:rPr>
          <w:rFonts w:ascii="Cambria" w:hAnsi="Cambria"/>
          <w:sz w:val="20"/>
          <w:szCs w:val="20"/>
        </w:rPr>
        <w:br/>
        <w:t xml:space="preserve">– w </w:t>
      </w:r>
      <w:proofErr w:type="spellStart"/>
      <w:r>
        <w:rPr>
          <w:rFonts w:ascii="Cambria" w:hAnsi="Cambria"/>
          <w:sz w:val="20"/>
          <w:szCs w:val="20"/>
        </w:rPr>
        <w:t>sposób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przemy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lany</w:t>
      </w:r>
      <w:proofErr w:type="spellEnd"/>
      <w:r>
        <w:rPr>
          <w:rFonts w:ascii="Cambria" w:hAnsi="Cambria"/>
          <w:sz w:val="20"/>
          <w:szCs w:val="20"/>
        </w:rPr>
        <w:t xml:space="preserve"> i </w:t>
      </w:r>
      <w:proofErr w:type="spellStart"/>
      <w:r>
        <w:rPr>
          <w:rFonts w:ascii="Cambria" w:hAnsi="Cambria"/>
          <w:sz w:val="20"/>
          <w:szCs w:val="20"/>
        </w:rPr>
        <w:t>wskazuj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cy</w:t>
      </w:r>
      <w:proofErr w:type="spellEnd"/>
      <w:r>
        <w:rPr>
          <w:rFonts w:ascii="Cambria" w:hAnsi="Cambria"/>
          <w:sz w:val="20"/>
          <w:szCs w:val="20"/>
        </w:rPr>
        <w:t xml:space="preserve"> na rozumienie problemu prezentuje i uzasadnia swoje stanowisko;</w:t>
      </w:r>
      <w:r>
        <w:rPr>
          <w:rFonts w:ascii="Cambria" w:hAnsi="Cambria"/>
          <w:sz w:val="20"/>
          <w:szCs w:val="20"/>
        </w:rPr>
        <w:br/>
        <w:t xml:space="preserve">– potrafi </w:t>
      </w:r>
      <w:proofErr w:type="spellStart"/>
      <w:r>
        <w:rPr>
          <w:rFonts w:ascii="Cambria" w:hAnsi="Cambria"/>
          <w:sz w:val="20"/>
          <w:szCs w:val="20"/>
        </w:rPr>
        <w:t>odnie</w:t>
      </w:r>
      <w:r>
        <w:rPr>
          <w:rFonts w:ascii="TimesNewRomanPSMT" w:hAnsi="TimesNewRomanPSMT" w:cs="TimesNewRomanPSMT"/>
          <w:sz w:val="20"/>
          <w:szCs w:val="20"/>
        </w:rPr>
        <w:t>śc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́ </w:t>
      </w:r>
      <w:proofErr w:type="spellStart"/>
      <w:r>
        <w:rPr>
          <w:rFonts w:ascii="Cambria" w:hAnsi="Cambria"/>
          <w:sz w:val="20"/>
          <w:szCs w:val="20"/>
        </w:rPr>
        <w:t>si</w:t>
      </w:r>
      <w:r>
        <w:rPr>
          <w:rFonts w:ascii="TimesNewRomanPSMT" w:hAnsi="TimesNewRomanPSMT" w:cs="TimesNewRomanPSMT"/>
          <w:sz w:val="20"/>
          <w:szCs w:val="20"/>
        </w:rPr>
        <w:t>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>krytycznie do ocen i opinii innych ludzi;</w:t>
      </w:r>
      <w:r>
        <w:rPr>
          <w:rFonts w:ascii="Cambria" w:hAnsi="Cambria"/>
          <w:sz w:val="20"/>
          <w:szCs w:val="20"/>
        </w:rPr>
        <w:br/>
        <w:t xml:space="preserve">– samodzielnie i w </w:t>
      </w:r>
      <w:proofErr w:type="spellStart"/>
      <w:r>
        <w:rPr>
          <w:rFonts w:ascii="Cambria" w:hAnsi="Cambria"/>
          <w:sz w:val="20"/>
          <w:szCs w:val="20"/>
        </w:rPr>
        <w:t>przemy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lany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sposób</w:t>
      </w:r>
      <w:proofErr w:type="spellEnd"/>
      <w:r>
        <w:rPr>
          <w:rFonts w:ascii="Cambria" w:hAnsi="Cambria"/>
          <w:sz w:val="20"/>
          <w:szCs w:val="20"/>
        </w:rPr>
        <w:t xml:space="preserve"> integruje wiedz</w:t>
      </w:r>
      <w:r>
        <w:rPr>
          <w:rFonts w:ascii="TimesNewRomanPSMT" w:hAnsi="TimesNewRomanPSMT" w:cs="TimesNewRomanPSMT"/>
          <w:sz w:val="20"/>
          <w:szCs w:val="20"/>
        </w:rPr>
        <w:t xml:space="preserve">ę </w:t>
      </w:r>
      <w:r>
        <w:rPr>
          <w:rFonts w:ascii="Cambria" w:hAnsi="Cambria"/>
          <w:sz w:val="20"/>
          <w:szCs w:val="20"/>
        </w:rPr>
        <w:t xml:space="preserve">i </w:t>
      </w:r>
      <w:proofErr w:type="spellStart"/>
      <w:r>
        <w:rPr>
          <w:rFonts w:ascii="Cambria" w:hAnsi="Cambria"/>
          <w:sz w:val="20"/>
          <w:szCs w:val="20"/>
        </w:rPr>
        <w:t>umiej</w:t>
      </w:r>
      <w:r>
        <w:rPr>
          <w:rFonts w:ascii="TimesNewRomanPSMT" w:hAnsi="TimesNewRomanPSMT" w:cs="TimesNewRomanPSMT"/>
          <w:sz w:val="20"/>
          <w:szCs w:val="20"/>
        </w:rPr>
        <w:t>ę</w:t>
      </w:r>
      <w:r>
        <w:rPr>
          <w:rFonts w:ascii="Cambria" w:hAnsi="Cambria"/>
          <w:sz w:val="20"/>
          <w:szCs w:val="20"/>
        </w:rPr>
        <w:t>tno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</w:t>
      </w:r>
      <w:proofErr w:type="spellEnd"/>
      <w:r>
        <w:rPr>
          <w:rFonts w:ascii="Cambria" w:hAnsi="Cambria"/>
          <w:sz w:val="20"/>
          <w:szCs w:val="20"/>
        </w:rPr>
        <w:t xml:space="preserve"> z </w:t>
      </w:r>
      <w:proofErr w:type="spellStart"/>
      <w:r>
        <w:rPr>
          <w:rFonts w:ascii="Cambria" w:hAnsi="Cambria"/>
          <w:sz w:val="20"/>
          <w:szCs w:val="20"/>
        </w:rPr>
        <w:t>ró</w:t>
      </w:r>
      <w:r>
        <w:rPr>
          <w:rFonts w:ascii="TimesNewRomanPSMT" w:hAnsi="TimesNewRomanPSMT" w:cs="TimesNewRomanPSMT"/>
          <w:sz w:val="20"/>
          <w:szCs w:val="20"/>
        </w:rPr>
        <w:t>ż</w:t>
      </w:r>
      <w:r>
        <w:rPr>
          <w:rFonts w:ascii="Cambria" w:hAnsi="Cambria"/>
          <w:sz w:val="20"/>
          <w:szCs w:val="20"/>
        </w:rPr>
        <w:t>nych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ź</w:t>
      </w:r>
      <w:r>
        <w:rPr>
          <w:rFonts w:ascii="Cambria" w:hAnsi="Cambria"/>
          <w:sz w:val="20"/>
          <w:szCs w:val="20"/>
        </w:rPr>
        <w:t>róde</w:t>
      </w:r>
      <w:r>
        <w:rPr>
          <w:rFonts w:ascii="TimesNewRomanPSMT" w:hAnsi="TimesNewRomanPSMT" w:cs="TimesNewRomanPSMT"/>
          <w:sz w:val="20"/>
          <w:szCs w:val="20"/>
        </w:rPr>
        <w:t>ł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</w:p>
    <w:p w14:paraId="6A0DE32E" w14:textId="77777777" w:rsidR="005734C5" w:rsidRDefault="005734C5">
      <w:pPr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14:paraId="5342D227" w14:textId="124B33C6" w:rsidR="005734C5" w:rsidRDefault="005734C5" w:rsidP="005734C5">
      <w:pPr>
        <w:pStyle w:val="NormalnyWeb"/>
        <w:shd w:val="clear" w:color="auto" w:fill="FFFFFF"/>
      </w:pPr>
      <w:r>
        <w:rPr>
          <w:rFonts w:ascii="Cambria" w:hAnsi="Cambria"/>
          <w:b/>
          <w:bCs/>
          <w:sz w:val="20"/>
          <w:szCs w:val="20"/>
        </w:rPr>
        <w:lastRenderedPageBreak/>
        <w:t xml:space="preserve">Ocena bardzo dobra (5) </w:t>
      </w:r>
    </w:p>
    <w:p w14:paraId="4584F9D6" w14:textId="77777777" w:rsidR="005734C5" w:rsidRDefault="005734C5" w:rsidP="005734C5">
      <w:pPr>
        <w:pStyle w:val="NormalnyWeb"/>
        <w:shd w:val="clear" w:color="auto" w:fill="FFFFFF"/>
      </w:pPr>
      <w:proofErr w:type="spellStart"/>
      <w:r>
        <w:rPr>
          <w:rFonts w:ascii="Cambria" w:hAnsi="Cambria"/>
          <w:sz w:val="20"/>
          <w:szCs w:val="20"/>
        </w:rPr>
        <w:t>Ucze</w:t>
      </w:r>
      <w:r>
        <w:rPr>
          <w:rFonts w:ascii="TimesNewRomanPSMT" w:hAnsi="TimesNewRomanPSMT" w:cs="TimesNewRomanPSMT"/>
          <w:sz w:val="20"/>
          <w:szCs w:val="20"/>
        </w:rPr>
        <w:t>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́</w:t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br/>
        <w:t xml:space="preserve">– wykazuje </w:t>
      </w:r>
      <w:proofErr w:type="spellStart"/>
      <w:r>
        <w:rPr>
          <w:rFonts w:ascii="Cambria" w:hAnsi="Cambria"/>
          <w:sz w:val="20"/>
          <w:szCs w:val="20"/>
        </w:rPr>
        <w:t>si</w:t>
      </w:r>
      <w:r>
        <w:rPr>
          <w:rFonts w:ascii="TimesNewRomanPSMT" w:hAnsi="TimesNewRomanPSMT" w:cs="TimesNewRomanPSMT"/>
          <w:sz w:val="20"/>
          <w:szCs w:val="20"/>
        </w:rPr>
        <w:t>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>wiedz</w:t>
      </w:r>
      <w:r>
        <w:rPr>
          <w:rFonts w:ascii="TimesNewRomanPSMT" w:hAnsi="TimesNewRomanPSMT" w:cs="TimesNewRomanPSMT"/>
          <w:sz w:val="20"/>
          <w:szCs w:val="20"/>
        </w:rPr>
        <w:t xml:space="preserve">ą </w:t>
      </w:r>
      <w:r>
        <w:rPr>
          <w:rFonts w:ascii="Cambria" w:hAnsi="Cambria"/>
          <w:sz w:val="20"/>
          <w:szCs w:val="20"/>
        </w:rPr>
        <w:t xml:space="preserve">i </w:t>
      </w:r>
      <w:proofErr w:type="spellStart"/>
      <w:r>
        <w:rPr>
          <w:rFonts w:ascii="Cambria" w:hAnsi="Cambria"/>
          <w:sz w:val="20"/>
          <w:szCs w:val="20"/>
        </w:rPr>
        <w:t>umiej</w:t>
      </w:r>
      <w:r>
        <w:rPr>
          <w:rFonts w:ascii="TimesNewRomanPSMT" w:hAnsi="TimesNewRomanPSMT" w:cs="TimesNewRomanPSMT"/>
          <w:sz w:val="20"/>
          <w:szCs w:val="20"/>
        </w:rPr>
        <w:t>ę</w:t>
      </w:r>
      <w:r>
        <w:rPr>
          <w:rFonts w:ascii="Cambria" w:hAnsi="Cambria"/>
          <w:sz w:val="20"/>
          <w:szCs w:val="20"/>
        </w:rPr>
        <w:t>tno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ciami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uj</w:t>
      </w:r>
      <w:r>
        <w:rPr>
          <w:rFonts w:ascii="TimesNewRomanPSMT" w:hAnsi="TimesNewRomanPSMT" w:cs="TimesNewRomanPSMT"/>
          <w:sz w:val="20"/>
          <w:szCs w:val="20"/>
        </w:rPr>
        <w:t>ę</w:t>
      </w:r>
      <w:r>
        <w:rPr>
          <w:rFonts w:ascii="Cambria" w:hAnsi="Cambria"/>
          <w:sz w:val="20"/>
          <w:szCs w:val="20"/>
        </w:rPr>
        <w:t>tymi</w:t>
      </w:r>
      <w:proofErr w:type="spellEnd"/>
      <w:r>
        <w:rPr>
          <w:rFonts w:ascii="Cambria" w:hAnsi="Cambria"/>
          <w:sz w:val="20"/>
          <w:szCs w:val="20"/>
        </w:rPr>
        <w:t xml:space="preserve"> w podstawie programowej;</w:t>
      </w:r>
      <w:r>
        <w:rPr>
          <w:rFonts w:ascii="Cambria" w:hAnsi="Cambria"/>
          <w:sz w:val="20"/>
          <w:szCs w:val="20"/>
        </w:rPr>
        <w:br/>
        <w:t xml:space="preserve">– </w:t>
      </w:r>
      <w:proofErr w:type="spellStart"/>
      <w:r>
        <w:rPr>
          <w:rFonts w:ascii="Cambria" w:hAnsi="Cambria"/>
          <w:sz w:val="20"/>
          <w:szCs w:val="20"/>
        </w:rPr>
        <w:t>bezb</w:t>
      </w:r>
      <w:r>
        <w:rPr>
          <w:rFonts w:ascii="TimesNewRomanPSMT" w:hAnsi="TimesNewRomanPSMT" w:cs="TimesNewRomanPSMT"/>
          <w:sz w:val="20"/>
          <w:szCs w:val="20"/>
        </w:rPr>
        <w:t>łę</w:t>
      </w:r>
      <w:r>
        <w:rPr>
          <w:rFonts w:ascii="Cambria" w:hAnsi="Cambria"/>
          <w:sz w:val="20"/>
          <w:szCs w:val="20"/>
        </w:rPr>
        <w:t>dnie</w:t>
      </w:r>
      <w:proofErr w:type="spellEnd"/>
      <w:r>
        <w:rPr>
          <w:rFonts w:ascii="Cambria" w:hAnsi="Cambria"/>
          <w:sz w:val="20"/>
          <w:szCs w:val="20"/>
        </w:rPr>
        <w:t xml:space="preserve"> pos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 xml:space="preserve">uguje </w:t>
      </w:r>
      <w:proofErr w:type="spellStart"/>
      <w:r>
        <w:rPr>
          <w:rFonts w:ascii="Cambria" w:hAnsi="Cambria"/>
          <w:sz w:val="20"/>
          <w:szCs w:val="20"/>
        </w:rPr>
        <w:t>si</w:t>
      </w:r>
      <w:r>
        <w:rPr>
          <w:rFonts w:ascii="TimesNewRomanPSMT" w:hAnsi="TimesNewRomanPSMT" w:cs="TimesNewRomanPSMT"/>
          <w:sz w:val="20"/>
          <w:szCs w:val="20"/>
        </w:rPr>
        <w:t>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>faktografi</w:t>
      </w:r>
      <w:r>
        <w:rPr>
          <w:rFonts w:ascii="TimesNewRomanPSMT" w:hAnsi="TimesNewRomanPSMT" w:cs="TimesNewRomanPSMT"/>
          <w:sz w:val="20"/>
          <w:szCs w:val="20"/>
        </w:rPr>
        <w:t xml:space="preserve">ą </w:t>
      </w:r>
      <w:r>
        <w:rPr>
          <w:rFonts w:ascii="Cambria" w:hAnsi="Cambria"/>
          <w:sz w:val="20"/>
          <w:szCs w:val="20"/>
        </w:rPr>
        <w:t>i terminologi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;</w:t>
      </w:r>
      <w:r>
        <w:rPr>
          <w:rFonts w:ascii="Cambria" w:hAnsi="Cambria"/>
          <w:sz w:val="20"/>
          <w:szCs w:val="20"/>
        </w:rPr>
        <w:br/>
        <w:t>– swobodnie lokalizuje wydarzenia w czasie i przestrzeni;</w:t>
      </w:r>
      <w:r>
        <w:rPr>
          <w:rFonts w:ascii="Cambria" w:hAnsi="Cambria"/>
          <w:sz w:val="20"/>
          <w:szCs w:val="20"/>
        </w:rPr>
        <w:br/>
        <w:t xml:space="preserve">– w </w:t>
      </w:r>
      <w:proofErr w:type="spellStart"/>
      <w:r>
        <w:rPr>
          <w:rFonts w:ascii="Cambria" w:hAnsi="Cambria"/>
          <w:sz w:val="20"/>
          <w:szCs w:val="20"/>
        </w:rPr>
        <w:t>sposób</w:t>
      </w:r>
      <w:proofErr w:type="spellEnd"/>
      <w:r>
        <w:rPr>
          <w:rFonts w:ascii="Cambria" w:hAnsi="Cambria"/>
          <w:sz w:val="20"/>
          <w:szCs w:val="20"/>
        </w:rPr>
        <w:t xml:space="preserve"> pe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 xml:space="preserve">ny, rzetelny i wnikliwy analizuje i interpretuje wydarzenia, zjawiska i procesy oraz podejmuje </w:t>
      </w:r>
      <w:proofErr w:type="spellStart"/>
      <w:r>
        <w:rPr>
          <w:rFonts w:ascii="Cambria" w:hAnsi="Cambria"/>
          <w:sz w:val="20"/>
          <w:szCs w:val="20"/>
        </w:rPr>
        <w:t>próby</w:t>
      </w:r>
      <w:proofErr w:type="spellEnd"/>
      <w:r>
        <w:rPr>
          <w:rFonts w:ascii="Cambria" w:hAnsi="Cambria"/>
          <w:sz w:val="20"/>
          <w:szCs w:val="20"/>
        </w:rPr>
        <w:t xml:space="preserve"> samodzielnego oceniania i wnioskowania;</w:t>
      </w:r>
      <w:r>
        <w:rPr>
          <w:rFonts w:ascii="Cambria" w:hAnsi="Cambria"/>
          <w:sz w:val="20"/>
          <w:szCs w:val="20"/>
        </w:rPr>
        <w:br/>
        <w:t xml:space="preserve">– </w:t>
      </w:r>
      <w:proofErr w:type="spellStart"/>
      <w:r>
        <w:rPr>
          <w:rFonts w:ascii="Cambria" w:hAnsi="Cambria"/>
          <w:sz w:val="20"/>
          <w:szCs w:val="20"/>
        </w:rPr>
        <w:t>umiej</w:t>
      </w:r>
      <w:r>
        <w:rPr>
          <w:rFonts w:ascii="TimesNewRomanPSMT" w:hAnsi="TimesNewRomanPSMT" w:cs="TimesNewRomanPSMT"/>
          <w:sz w:val="20"/>
          <w:szCs w:val="20"/>
        </w:rPr>
        <w:t>ę</w:t>
      </w:r>
      <w:r>
        <w:rPr>
          <w:rFonts w:ascii="Cambria" w:hAnsi="Cambria"/>
          <w:sz w:val="20"/>
          <w:szCs w:val="20"/>
        </w:rPr>
        <w:t>tnie</w:t>
      </w:r>
      <w:proofErr w:type="spellEnd"/>
      <w:r>
        <w:rPr>
          <w:rFonts w:ascii="Cambria" w:hAnsi="Cambria"/>
          <w:sz w:val="20"/>
          <w:szCs w:val="20"/>
        </w:rPr>
        <w:t xml:space="preserve"> stosuje argumentacj</w:t>
      </w:r>
      <w:r>
        <w:rPr>
          <w:rFonts w:ascii="TimesNewRomanPSMT" w:hAnsi="TimesNewRomanPSMT" w:cs="TimesNewRomanPSMT"/>
          <w:sz w:val="20"/>
          <w:szCs w:val="20"/>
        </w:rPr>
        <w:t xml:space="preserve">ę </w:t>
      </w:r>
      <w:r>
        <w:rPr>
          <w:rFonts w:ascii="Cambria" w:hAnsi="Cambria"/>
          <w:sz w:val="20"/>
          <w:szCs w:val="20"/>
        </w:rPr>
        <w:t xml:space="preserve">i doszukuje </w:t>
      </w:r>
      <w:proofErr w:type="spellStart"/>
      <w:r>
        <w:rPr>
          <w:rFonts w:ascii="Cambria" w:hAnsi="Cambria"/>
          <w:sz w:val="20"/>
          <w:szCs w:val="20"/>
        </w:rPr>
        <w:t>si</w:t>
      </w:r>
      <w:r>
        <w:rPr>
          <w:rFonts w:ascii="TimesNewRomanPSMT" w:hAnsi="TimesNewRomanPSMT" w:cs="TimesNewRomanPSMT"/>
          <w:sz w:val="20"/>
          <w:szCs w:val="20"/>
        </w:rPr>
        <w:t>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 xml:space="preserve">analogii w omawianiu </w:t>
      </w:r>
      <w:proofErr w:type="spellStart"/>
      <w:r>
        <w:rPr>
          <w:rFonts w:ascii="Cambria" w:hAnsi="Cambria"/>
          <w:sz w:val="20"/>
          <w:szCs w:val="20"/>
        </w:rPr>
        <w:t>wydarze</w:t>
      </w:r>
      <w:r>
        <w:rPr>
          <w:rFonts w:ascii="TimesNewRomanPSMT" w:hAnsi="TimesNewRomanPSMT" w:cs="TimesNewRomanPSMT"/>
          <w:sz w:val="20"/>
          <w:szCs w:val="20"/>
        </w:rPr>
        <w:t>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́</w:t>
      </w:r>
      <w:r>
        <w:rPr>
          <w:rFonts w:ascii="Cambria" w:hAnsi="Cambria"/>
          <w:sz w:val="20"/>
          <w:szCs w:val="20"/>
        </w:rPr>
        <w:t>, zjawisk</w:t>
      </w:r>
      <w:r>
        <w:rPr>
          <w:rFonts w:ascii="Cambria" w:hAnsi="Cambria"/>
          <w:sz w:val="20"/>
          <w:szCs w:val="20"/>
        </w:rPr>
        <w:br/>
        <w:t xml:space="preserve">i </w:t>
      </w:r>
      <w:proofErr w:type="spellStart"/>
      <w:r>
        <w:rPr>
          <w:rFonts w:ascii="Cambria" w:hAnsi="Cambria"/>
          <w:sz w:val="20"/>
          <w:szCs w:val="20"/>
        </w:rPr>
        <w:t>procesów</w:t>
      </w:r>
      <w:proofErr w:type="spellEnd"/>
      <w:r>
        <w:rPr>
          <w:rFonts w:ascii="Cambria" w:hAnsi="Cambria"/>
          <w:sz w:val="20"/>
          <w:szCs w:val="20"/>
        </w:rPr>
        <w:t>;</w:t>
      </w:r>
      <w:r>
        <w:rPr>
          <w:rFonts w:ascii="Cambria" w:hAnsi="Cambria"/>
          <w:sz w:val="20"/>
          <w:szCs w:val="20"/>
        </w:rPr>
        <w:br/>
        <w:t>– samodzielnie podejmuje dzia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 xml:space="preserve">ania </w:t>
      </w:r>
      <w:proofErr w:type="spellStart"/>
      <w:r>
        <w:rPr>
          <w:rFonts w:ascii="Cambria" w:hAnsi="Cambria"/>
          <w:sz w:val="20"/>
          <w:szCs w:val="20"/>
        </w:rPr>
        <w:t>zmierzaj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ce</w:t>
      </w:r>
      <w:proofErr w:type="spellEnd"/>
      <w:r>
        <w:rPr>
          <w:rFonts w:ascii="Cambria" w:hAnsi="Cambria"/>
          <w:sz w:val="20"/>
          <w:szCs w:val="20"/>
        </w:rPr>
        <w:t xml:space="preserve"> do poszerzenia i </w:t>
      </w:r>
      <w:proofErr w:type="spellStart"/>
      <w:r>
        <w:rPr>
          <w:rFonts w:ascii="Cambria" w:hAnsi="Cambria"/>
          <w:sz w:val="20"/>
          <w:szCs w:val="20"/>
        </w:rPr>
        <w:t>pog</w:t>
      </w:r>
      <w:r>
        <w:rPr>
          <w:rFonts w:ascii="TimesNewRomanPSMT" w:hAnsi="TimesNewRomanPSMT" w:cs="TimesNewRomanPSMT"/>
          <w:sz w:val="20"/>
          <w:szCs w:val="20"/>
        </w:rPr>
        <w:t>łę</w:t>
      </w:r>
      <w:r>
        <w:rPr>
          <w:rFonts w:ascii="Cambria" w:hAnsi="Cambria"/>
          <w:sz w:val="20"/>
          <w:szCs w:val="20"/>
        </w:rPr>
        <w:t>bienia</w:t>
      </w:r>
      <w:proofErr w:type="spellEnd"/>
      <w:r>
        <w:rPr>
          <w:rFonts w:ascii="Cambria" w:hAnsi="Cambria"/>
          <w:sz w:val="20"/>
          <w:szCs w:val="20"/>
        </w:rPr>
        <w:t xml:space="preserve"> swojej wiedzy;</w:t>
      </w:r>
      <w:r>
        <w:rPr>
          <w:rFonts w:ascii="Cambria" w:hAnsi="Cambria"/>
          <w:sz w:val="20"/>
          <w:szCs w:val="20"/>
        </w:rPr>
        <w:br/>
        <w:t xml:space="preserve">– sumiennie </w:t>
      </w:r>
      <w:proofErr w:type="spellStart"/>
      <w:r>
        <w:rPr>
          <w:rFonts w:ascii="Cambria" w:hAnsi="Cambria"/>
          <w:sz w:val="20"/>
          <w:szCs w:val="20"/>
        </w:rPr>
        <w:t>wywi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zuje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si</w:t>
      </w:r>
      <w:r>
        <w:rPr>
          <w:rFonts w:ascii="TimesNewRomanPSMT" w:hAnsi="TimesNewRomanPSMT" w:cs="TimesNewRomanPSMT"/>
          <w:sz w:val="20"/>
          <w:szCs w:val="20"/>
        </w:rPr>
        <w:t>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 xml:space="preserve">ze stawianych przed nim </w:t>
      </w:r>
      <w:proofErr w:type="spellStart"/>
      <w:r>
        <w:rPr>
          <w:rFonts w:ascii="Cambria" w:hAnsi="Cambria"/>
          <w:sz w:val="20"/>
          <w:szCs w:val="20"/>
        </w:rPr>
        <w:t>zada</w:t>
      </w:r>
      <w:r>
        <w:rPr>
          <w:rFonts w:ascii="TimesNewRomanPSMT" w:hAnsi="TimesNewRomanPSMT" w:cs="TimesNewRomanPSMT"/>
          <w:sz w:val="20"/>
          <w:szCs w:val="20"/>
        </w:rPr>
        <w:t>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́</w:t>
      </w:r>
      <w:r>
        <w:rPr>
          <w:rFonts w:ascii="Cambria" w:hAnsi="Cambria"/>
          <w:sz w:val="20"/>
          <w:szCs w:val="20"/>
        </w:rPr>
        <w:t xml:space="preserve">, </w:t>
      </w:r>
      <w:proofErr w:type="spellStart"/>
      <w:r>
        <w:rPr>
          <w:rFonts w:ascii="Cambria" w:hAnsi="Cambria"/>
          <w:sz w:val="20"/>
          <w:szCs w:val="20"/>
        </w:rPr>
        <w:t>tak</w:t>
      </w:r>
      <w:r>
        <w:rPr>
          <w:rFonts w:ascii="TimesNewRomanPSMT" w:hAnsi="TimesNewRomanPSMT" w:cs="TimesNewRomanPSMT"/>
          <w:sz w:val="20"/>
          <w:szCs w:val="20"/>
        </w:rPr>
        <w:t>ż</w:t>
      </w:r>
      <w:r>
        <w:rPr>
          <w:rFonts w:ascii="Cambria" w:hAnsi="Cambria"/>
          <w:sz w:val="20"/>
          <w:szCs w:val="20"/>
        </w:rPr>
        <w:t>e</w:t>
      </w:r>
      <w:proofErr w:type="spellEnd"/>
      <w:r>
        <w:rPr>
          <w:rFonts w:ascii="Cambria" w:hAnsi="Cambria"/>
          <w:sz w:val="20"/>
          <w:szCs w:val="20"/>
        </w:rPr>
        <w:t xml:space="preserve"> dodatkowych;</w:t>
      </w:r>
      <w:r>
        <w:rPr>
          <w:rFonts w:ascii="Cambria" w:hAnsi="Cambria"/>
          <w:sz w:val="20"/>
          <w:szCs w:val="20"/>
        </w:rPr>
        <w:br/>
        <w:t xml:space="preserve">– </w:t>
      </w:r>
      <w:proofErr w:type="spellStart"/>
      <w:r>
        <w:rPr>
          <w:rFonts w:ascii="Cambria" w:hAnsi="Cambria"/>
          <w:sz w:val="20"/>
          <w:szCs w:val="20"/>
        </w:rPr>
        <w:t>pracuj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c</w:t>
      </w:r>
      <w:proofErr w:type="spellEnd"/>
      <w:r>
        <w:rPr>
          <w:rFonts w:ascii="Cambria" w:hAnsi="Cambria"/>
          <w:sz w:val="20"/>
          <w:szCs w:val="20"/>
        </w:rPr>
        <w:t xml:space="preserve"> w zespole, konsekwentnie wykonuje polecenia i pe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>ni funkcj</w:t>
      </w:r>
      <w:r>
        <w:rPr>
          <w:rFonts w:ascii="TimesNewRomanPSMT" w:hAnsi="TimesNewRomanPSMT" w:cs="TimesNewRomanPSMT"/>
          <w:sz w:val="20"/>
          <w:szCs w:val="20"/>
        </w:rPr>
        <w:t xml:space="preserve">ę </w:t>
      </w:r>
      <w:r>
        <w:rPr>
          <w:rFonts w:ascii="Cambria" w:hAnsi="Cambria"/>
          <w:sz w:val="20"/>
          <w:szCs w:val="20"/>
        </w:rPr>
        <w:t xml:space="preserve">lidera, </w:t>
      </w:r>
      <w:proofErr w:type="spellStart"/>
      <w:r>
        <w:rPr>
          <w:rFonts w:ascii="Cambria" w:hAnsi="Cambria"/>
          <w:sz w:val="20"/>
          <w:szCs w:val="20"/>
        </w:rPr>
        <w:t>przypominaj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c</w:t>
      </w:r>
      <w:proofErr w:type="spellEnd"/>
      <w:r>
        <w:rPr>
          <w:rFonts w:ascii="Cambria" w:hAnsi="Cambria"/>
          <w:sz w:val="20"/>
          <w:szCs w:val="20"/>
        </w:rPr>
        <w:t xml:space="preserve"> innym cz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 xml:space="preserve">onkom grupy o zadaniach do wykonania oraz </w:t>
      </w:r>
      <w:proofErr w:type="spellStart"/>
      <w:r>
        <w:rPr>
          <w:rFonts w:ascii="Cambria" w:hAnsi="Cambria"/>
          <w:sz w:val="20"/>
          <w:szCs w:val="20"/>
        </w:rPr>
        <w:t>wspieraj</w:t>
      </w:r>
      <w:r>
        <w:rPr>
          <w:rFonts w:ascii="TimesNewRomanPSMT" w:hAnsi="TimesNewRomanPSMT" w:cs="TimesNewRomanPSMT"/>
          <w:sz w:val="20"/>
          <w:szCs w:val="20"/>
        </w:rPr>
        <w:t>ą</w:t>
      </w:r>
      <w:r>
        <w:rPr>
          <w:rFonts w:ascii="Cambria" w:hAnsi="Cambria"/>
          <w:sz w:val="20"/>
          <w:szCs w:val="20"/>
        </w:rPr>
        <w:t>c</w:t>
      </w:r>
      <w:proofErr w:type="spellEnd"/>
      <w:r>
        <w:rPr>
          <w:rFonts w:ascii="Cambria" w:hAnsi="Cambria"/>
          <w:sz w:val="20"/>
          <w:szCs w:val="20"/>
        </w:rPr>
        <w:t xml:space="preserve"> ich wysi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>ki;</w:t>
      </w:r>
      <w:r>
        <w:rPr>
          <w:rFonts w:ascii="Cambria" w:hAnsi="Cambria"/>
          <w:sz w:val="20"/>
          <w:szCs w:val="20"/>
        </w:rPr>
        <w:br/>
        <w:t>– wnosi pozytywny wk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>ad w prac</w:t>
      </w:r>
      <w:r>
        <w:rPr>
          <w:rFonts w:ascii="TimesNewRomanPSMT" w:hAnsi="TimesNewRomanPSMT" w:cs="TimesNewRomanPSMT"/>
          <w:sz w:val="20"/>
          <w:szCs w:val="20"/>
        </w:rPr>
        <w:t xml:space="preserve">ę </w:t>
      </w:r>
      <w:r>
        <w:rPr>
          <w:rFonts w:ascii="Cambria" w:hAnsi="Cambria"/>
          <w:sz w:val="20"/>
          <w:szCs w:val="20"/>
        </w:rPr>
        <w:t>zespo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 xml:space="preserve">u poprzez przestrzeganie zasad </w:t>
      </w:r>
      <w:proofErr w:type="spellStart"/>
      <w:r>
        <w:rPr>
          <w:rFonts w:ascii="Cambria" w:hAnsi="Cambria"/>
          <w:sz w:val="20"/>
          <w:szCs w:val="20"/>
        </w:rPr>
        <w:t>wspó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>pracy</w:t>
      </w:r>
      <w:proofErr w:type="spellEnd"/>
      <w:r>
        <w:rPr>
          <w:rFonts w:ascii="Cambria" w:hAnsi="Cambria"/>
          <w:sz w:val="20"/>
          <w:szCs w:val="20"/>
        </w:rPr>
        <w:br/>
        <w:t>i okazywanie szacunku kolegom i ich pomys</w:t>
      </w:r>
      <w:r>
        <w:rPr>
          <w:rFonts w:ascii="TimesNewRomanPSMT" w:hAnsi="TimesNewRomanPSMT" w:cs="TimesNewRomanPSMT"/>
          <w:sz w:val="20"/>
          <w:szCs w:val="20"/>
        </w:rPr>
        <w:t>ł</w:t>
      </w:r>
      <w:r>
        <w:rPr>
          <w:rFonts w:ascii="Cambria" w:hAnsi="Cambria"/>
          <w:sz w:val="20"/>
          <w:szCs w:val="20"/>
        </w:rPr>
        <w:t xml:space="preserve">om. </w:t>
      </w:r>
    </w:p>
    <w:p w14:paraId="19714E27" w14:textId="77777777" w:rsidR="005734C5" w:rsidRDefault="005734C5" w:rsidP="005734C5">
      <w:pPr>
        <w:pStyle w:val="NormalnyWeb"/>
        <w:shd w:val="clear" w:color="auto" w:fill="FFFFFF"/>
      </w:pPr>
      <w:r>
        <w:rPr>
          <w:rFonts w:ascii="Cambria" w:hAnsi="Cambria"/>
          <w:b/>
          <w:bCs/>
          <w:sz w:val="20"/>
          <w:szCs w:val="20"/>
        </w:rPr>
        <w:t xml:space="preserve">Ocena dobra (4) </w:t>
      </w:r>
    </w:p>
    <w:p w14:paraId="2ACFE59E" w14:textId="77777777" w:rsidR="005734C5" w:rsidRDefault="005734C5" w:rsidP="005734C5">
      <w:pPr>
        <w:pStyle w:val="NormalnyWeb"/>
        <w:shd w:val="clear" w:color="auto" w:fill="FFFFFF"/>
      </w:pPr>
      <w:proofErr w:type="spellStart"/>
      <w:r>
        <w:rPr>
          <w:rFonts w:ascii="Cambria" w:hAnsi="Cambria"/>
          <w:sz w:val="20"/>
          <w:szCs w:val="20"/>
        </w:rPr>
        <w:t>Ucze</w:t>
      </w:r>
      <w:r>
        <w:rPr>
          <w:rFonts w:ascii="TimesNewRomanPSMT" w:hAnsi="TimesNewRomanPSMT" w:cs="TimesNewRomanPSMT"/>
          <w:sz w:val="20"/>
          <w:szCs w:val="20"/>
        </w:rPr>
        <w:t>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́</w:t>
      </w:r>
      <w:r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br/>
        <w:t xml:space="preserve">– wykazuje </w:t>
      </w:r>
      <w:proofErr w:type="spellStart"/>
      <w:r>
        <w:rPr>
          <w:rFonts w:ascii="Cambria" w:hAnsi="Cambria"/>
          <w:sz w:val="20"/>
          <w:szCs w:val="20"/>
        </w:rPr>
        <w:t>si</w:t>
      </w:r>
      <w:r>
        <w:rPr>
          <w:rFonts w:ascii="TimesNewRomanPSMT" w:hAnsi="TimesNewRomanPSMT" w:cs="TimesNewRomanPSMT"/>
          <w:sz w:val="20"/>
          <w:szCs w:val="20"/>
        </w:rPr>
        <w:t>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proofErr w:type="spellStart"/>
      <w:r>
        <w:rPr>
          <w:rFonts w:ascii="Cambria" w:hAnsi="Cambria"/>
          <w:sz w:val="20"/>
          <w:szCs w:val="20"/>
        </w:rPr>
        <w:t>znajomo</w:t>
      </w:r>
      <w:r>
        <w:rPr>
          <w:rFonts w:ascii="TimesNewRomanPSMT" w:hAnsi="TimesNewRomanPSMT" w:cs="TimesNewRomanPSMT"/>
          <w:sz w:val="20"/>
          <w:szCs w:val="20"/>
        </w:rPr>
        <w:t>ś</w:t>
      </w:r>
      <w:r>
        <w:rPr>
          <w:rFonts w:ascii="Cambria" w:hAnsi="Cambria"/>
          <w:sz w:val="20"/>
          <w:szCs w:val="20"/>
        </w:rPr>
        <w:t>ci</w:t>
      </w:r>
      <w:r>
        <w:rPr>
          <w:rFonts w:ascii="TimesNewRomanPSMT" w:hAnsi="TimesNewRomanPSMT" w:cs="TimesNewRomanPSMT"/>
          <w:sz w:val="20"/>
          <w:szCs w:val="20"/>
        </w:rPr>
        <w:t>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̨ </w:t>
      </w:r>
      <w:r>
        <w:rPr>
          <w:rFonts w:ascii="Cambria" w:hAnsi="Cambria"/>
          <w:sz w:val="20"/>
          <w:szCs w:val="20"/>
        </w:rPr>
        <w:t xml:space="preserve">podstawowych </w:t>
      </w:r>
      <w:proofErr w:type="spellStart"/>
      <w:r>
        <w:rPr>
          <w:rFonts w:ascii="Cambria" w:hAnsi="Cambria"/>
          <w:sz w:val="20"/>
          <w:szCs w:val="20"/>
        </w:rPr>
        <w:t>wymaga</w:t>
      </w:r>
      <w:r>
        <w:rPr>
          <w:rFonts w:ascii="TimesNewRomanPSMT" w:hAnsi="TimesNewRomanPSMT" w:cs="TimesNewRomanPSMT"/>
          <w:sz w:val="20"/>
          <w:szCs w:val="20"/>
        </w:rPr>
        <w:t>n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́ </w:t>
      </w:r>
      <w:r>
        <w:rPr>
          <w:rFonts w:ascii="Cambria" w:hAnsi="Cambria"/>
          <w:sz w:val="20"/>
          <w:szCs w:val="20"/>
        </w:rPr>
        <w:t>programowych;</w:t>
      </w:r>
      <w:r>
        <w:rPr>
          <w:rFonts w:ascii="Cambria" w:hAnsi="Cambria"/>
          <w:sz w:val="20"/>
          <w:szCs w:val="20"/>
        </w:rPr>
        <w:br/>
        <w:t xml:space="preserve">– w zasadzie poprawnie stosuje </w:t>
      </w:r>
      <w:proofErr w:type="spellStart"/>
      <w:r>
        <w:rPr>
          <w:rFonts w:ascii="Cambria" w:hAnsi="Cambria"/>
          <w:sz w:val="20"/>
          <w:szCs w:val="20"/>
        </w:rPr>
        <w:t>poj</w:t>
      </w:r>
      <w:r>
        <w:rPr>
          <w:rFonts w:ascii="TimesNewRomanPSMT" w:hAnsi="TimesNewRomanPSMT" w:cs="TimesNewRomanPSMT"/>
          <w:sz w:val="20"/>
          <w:szCs w:val="20"/>
        </w:rPr>
        <w:t>ę</w:t>
      </w:r>
      <w:r>
        <w:rPr>
          <w:rFonts w:ascii="Cambria" w:hAnsi="Cambria"/>
          <w:sz w:val="20"/>
          <w:szCs w:val="20"/>
        </w:rPr>
        <w:t>cia</w:t>
      </w:r>
      <w:proofErr w:type="spellEnd"/>
      <w:r>
        <w:rPr>
          <w:rFonts w:ascii="Cambria" w:hAnsi="Cambria"/>
          <w:sz w:val="20"/>
          <w:szCs w:val="20"/>
        </w:rPr>
        <w:t xml:space="preserve"> i terminy historyczne oraz umiejscawia wydarzenia w czasie i przestrzeni; </w:t>
      </w:r>
    </w:p>
    <w:p w14:paraId="05F320E4" w14:textId="31D15B04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–w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sposób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powierzchowny dostrzega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zwi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zki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zale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ż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no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ci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mi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dzy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faktami i wydarzeniami oraz dokonuje analizy i syntezy omawianych zjawisk i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procesów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>– potrafi logicznie, ale nie w pe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ni samodzielnie,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formu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owa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oceny i wnioski;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interpretuje wydarzenia, zjawiska i procesy historyczne w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sposób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odtwórczy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; </w:t>
      </w:r>
    </w:p>
    <w:p w14:paraId="5B4182E0" w14:textId="77777777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– stara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by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aktywnym na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zaj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ciach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podejmuje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stawianych przed nim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zada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n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 poprawnie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 nich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wywi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zuje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pracuj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 zespole, koncentruje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 wyznaczonych zadaniach, wykonuje je terminowo i z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nale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ż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yt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staranno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zwykle szanuje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pogl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dy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 zdanie innych i jest zdolny do kompromisu. </w:t>
      </w:r>
    </w:p>
    <w:p w14:paraId="7B46A01E" w14:textId="77777777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Ocena dostateczna (3) </w:t>
      </w:r>
    </w:p>
    <w:p w14:paraId="5F798972" w14:textId="77777777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Ucze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n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: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wykazuje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znajomo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podstawowych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wymaga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n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programowych;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w ograniczonym zakresie i z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b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łę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dami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pos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uguje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faktografi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ą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i terminologi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ą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oraz lokalizuje wydarzenia w czasie i przestrzeni;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dostrzega zasadnicze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zale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ż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no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ci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przyczynowo–skutkowe;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>– w niewielkim zakresie i w pe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ni poprawnie wnioskuje i ocenia wydarzenia, zjawiska i procesy;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pracuj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 zespole, stara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wykona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polecenia na czas, ale czyni to powierzchownie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>i niestarannie;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wykazuje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aktywno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śc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pod wp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ywem perswazji innych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cz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onków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grupy. </w:t>
      </w:r>
    </w:p>
    <w:p w14:paraId="549ABFA4" w14:textId="77777777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Ocena </w:t>
      </w:r>
      <w:proofErr w:type="spellStart"/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dopuszczaj</w:t>
      </w:r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ca</w:t>
      </w:r>
      <w:proofErr w:type="spellEnd"/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(2)</w:t>
      </w: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br/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Ucze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n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: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mimo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wyra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ź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nych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braków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 wiedzy potrafi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odtworzy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wiadomo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ci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konieczne, istotne dla dalszego kszta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cenia;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wykazuje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niewielk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ą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znajomo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ś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faktografii i terminologii oraz w bardzo ograniczonym zakresie i z licznymi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b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łę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dami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lokalizuje fakty w czasie i przestrzeni;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z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pomoc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nauczyciela formu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uje powierzchowne wnioski i oceny;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pracuj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 zespole, wykonuje tylko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cz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ęśc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powierzonych mu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zada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n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niech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tnie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anga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ż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uje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 prac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ę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grupy,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odrywaj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od powierzonych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zada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n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 nie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przestrzegaj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zasad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wspó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pracy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</w:p>
    <w:p w14:paraId="4FB6DFA1" w14:textId="77777777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lastRenderedPageBreak/>
        <w:t xml:space="preserve">Ocena niedostateczna (1) </w:t>
      </w:r>
    </w:p>
    <w:p w14:paraId="35ADF04A" w14:textId="77777777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Ucze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n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: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>– wykazuje braki w opanowaniu podstawowej faktografii i terminologii;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nie potrafi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umiejscowi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wydarze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n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czasie i przestrzeni oraz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wskaza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zwi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zków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mi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dzy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omawianymi faktami i wydarzeniami;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nie podejmuje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prób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wnioskowania i oceniania lub czyni to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nieumiej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tnie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 z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powa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ż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nymi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b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łę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dami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nie potrafi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pracowa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́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zespole, przeszkadza tym,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którzy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staraj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a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pracowa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́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nie wykonuje zadanej pracy, nie stara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 potrzebne materia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y;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– nie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anga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ż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uje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si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e</w:t>
      </w:r>
      <w:proofErr w:type="spellEnd"/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w dzia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ania grupy nawet pod presj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ą 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jej </w:t>
      </w:r>
      <w:proofErr w:type="spellStart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cz</w:t>
      </w: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onków</w:t>
      </w:r>
      <w:proofErr w:type="spellEnd"/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</w:p>
    <w:p w14:paraId="6CE827B0" w14:textId="094F2714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Zakres materia</w:t>
      </w:r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u: </w:t>
      </w:r>
      <w:proofErr w:type="spellStart"/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Pozna</w:t>
      </w:r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>c</w:t>
      </w:r>
      <w:proofErr w:type="spellEnd"/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 xml:space="preserve">́ </w:t>
      </w:r>
      <w:proofErr w:type="spellStart"/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przesz</w:t>
      </w:r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o</w:t>
      </w:r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>śc</w:t>
      </w:r>
      <w:proofErr w:type="spellEnd"/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 xml:space="preserve">́ </w:t>
      </w:r>
      <w:r w:rsidR="0016530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2</w:t>
      </w:r>
    </w:p>
    <w:tbl>
      <w:tblPr>
        <w:tblW w:w="90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370"/>
      </w:tblGrid>
      <w:tr w:rsidR="005734C5" w:rsidRPr="005734C5" w14:paraId="277D69F1" w14:textId="77777777" w:rsidTr="005734C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77EDB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Dzia</w:t>
            </w:r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 xml:space="preserve">ł 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DA4B09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Ucze</w:t>
            </w:r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>n</w:t>
            </w:r>
            <w:proofErr w:type="spellEnd"/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>́</w:t>
            </w: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5734C5" w:rsidRPr="005734C5" w14:paraId="125C300C" w14:textId="77777777" w:rsidTr="005734C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561BF2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Europa i Nowy </w:t>
            </w:r>
            <w:proofErr w:type="spellStart"/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wiat</w:t>
            </w:r>
            <w:proofErr w:type="spellEnd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7ABAC7" w14:textId="3A90504E" w:rsidR="005734C5" w:rsidRPr="00165308" w:rsidRDefault="005734C5" w:rsidP="0016530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zmiany w </w:t>
            </w:r>
            <w:proofErr w:type="spellStart"/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mentalno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</w:t>
            </w:r>
            <w:proofErr w:type="spellEnd"/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gospodarce i nauce </w:t>
            </w:r>
            <w:proofErr w:type="spellStart"/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ciwe</w:t>
            </w:r>
            <w:proofErr w:type="spellEnd"/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dla </w:t>
            </w:r>
            <w:proofErr w:type="spellStart"/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pocz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tku</w:t>
            </w:r>
            <w:proofErr w:type="spellEnd"/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nowo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ytno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</w:t>
            </w:r>
            <w:proofErr w:type="spellEnd"/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34C5" w:rsidRPr="005734C5" w14:paraId="5A04E760" w14:textId="77777777" w:rsidTr="005734C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6B3004" w14:textId="77777777" w:rsidR="005734C5" w:rsidRPr="005734C5" w:rsidRDefault="005734C5" w:rsidP="005734C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1DC432" w14:textId="244702B2" w:rsidR="005734C5" w:rsidRPr="005734C5" w:rsidRDefault="005734C5" w:rsidP="005734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przyczyny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odkry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c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́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geograficznych i przedstawia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najwa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niejsze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 nich </w:t>
            </w:r>
          </w:p>
          <w:p w14:paraId="62FC9B96" w14:textId="19BC2ACF" w:rsidR="005734C5" w:rsidRPr="005734C5" w:rsidRDefault="005734C5" w:rsidP="005734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pisuje przebieg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podbojów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kolonialnych i ich skutki dla Europy i Nowego </w:t>
            </w:r>
            <w:proofErr w:type="spellStart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wiata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0FE9B937" w14:textId="1FFA4188" w:rsidR="005734C5" w:rsidRPr="005734C5" w:rsidRDefault="005734C5" w:rsidP="005734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dualizmu gospodarczego XVI wieku, charakteryzuje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gospodark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Wschodu i Zachodu;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termin grodzenie i system nak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adczy </w:t>
            </w:r>
          </w:p>
          <w:p w14:paraId="14731FCA" w14:textId="0020A6B9" w:rsidR="005734C5" w:rsidRPr="005734C5" w:rsidRDefault="005734C5" w:rsidP="005734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najwa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niejsze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dzie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 sztuki renesansowej; definiuje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renesans i wskazuje jego cechy charakterystyczne w materii dziedzictwa mentalnego; wymienia zabytki tego okresu i istotnych przedstawicieli </w:t>
            </w:r>
          </w:p>
          <w:p w14:paraId="1F9753B0" w14:textId="46851ADA" w:rsidR="005734C5" w:rsidRPr="005734C5" w:rsidRDefault="005734C5" w:rsidP="005734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wyst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pienia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Marcina Lutra i przedstawia podstawy jego doktryny; wymienia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wspólnoty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powsta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 na bazie reformacji i nazwiska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reformatorów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; przedstawia proces rozpowszechniania idei reformacyjnych w Europie </w:t>
            </w:r>
          </w:p>
          <w:p w14:paraId="0B724F79" w14:textId="737E5A08" w:rsidR="005734C5" w:rsidRPr="005734C5" w:rsidRDefault="005734C5" w:rsidP="005734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termin kontrreformacja; opisuje reakcj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na reformacje i przedstawia proces reformy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cielnej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kontek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Soboru Trydenckiego </w:t>
            </w:r>
          </w:p>
          <w:p w14:paraId="3B5F81D7" w14:textId="5BEB6873" w:rsidR="005734C5" w:rsidRPr="005734C5" w:rsidRDefault="005734C5" w:rsidP="005734C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zagadnienia geopolityczne Europy XVI wieku </w:t>
            </w:r>
          </w:p>
        </w:tc>
      </w:tr>
      <w:tr w:rsidR="005734C5" w:rsidRPr="005734C5" w14:paraId="6F4D51D8" w14:textId="77777777" w:rsidTr="005734C5"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2D38A7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Z</w:t>
            </w:r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oty wiek Rzeczypospolitej 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E30BED" w14:textId="368BB2F4" w:rsidR="005734C5" w:rsidRPr="00165308" w:rsidRDefault="005734C5" w:rsidP="00165308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opisuje sytuacj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polityczn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gospodarcz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militarn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 kulturaln</w:t>
            </w:r>
            <w:r w:rsidRPr="00165308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16530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od panowania Zygmunta Starego do Stefana Batorego </w:t>
            </w:r>
          </w:p>
        </w:tc>
      </w:tr>
      <w:tr w:rsidR="005734C5" w:rsidRPr="005734C5" w14:paraId="3E188401" w14:textId="77777777" w:rsidTr="005734C5"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49C801" w14:textId="77777777" w:rsidR="005734C5" w:rsidRPr="005734C5" w:rsidRDefault="005734C5" w:rsidP="005734C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A7DA5" w14:textId="544DAF38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polityk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dzynarodow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ostatnich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Jagiellonów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kontek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dzia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́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dynastycznych i relacji z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stwami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ciennymi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C720FCE" w14:textId="03A8B749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funkcjonowanie demokracji szlacheckiej; przedstawia uprawnienia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poszczególnych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stanów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3D6B38F" w14:textId="4A8102B9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przedstawia sytuacj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demograficzn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Rzeczypospolitej; charakteryzuje handel tego okresu i opisuje instytucje miejskie </w:t>
            </w:r>
          </w:p>
          <w:p w14:paraId="74043D76" w14:textId="22C1DDDE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zawarcia unii lubelskiej i dzia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ania Zygmunta Augusta na rzecz jej utworzenia </w:t>
            </w:r>
          </w:p>
          <w:p w14:paraId="61B6C363" w14:textId="4925CC94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postanowienia unii lubelskiej </w:t>
            </w:r>
          </w:p>
          <w:p w14:paraId="3770330E" w14:textId="6FE469B7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opisuje sytuacj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Rzeczypospolitej Obojga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Narodów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po </w:t>
            </w:r>
            <w:proofErr w:type="spellStart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mierci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ygmunta Augusta </w:t>
            </w:r>
          </w:p>
          <w:p w14:paraId="10AE11C2" w14:textId="491B70B9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przebieg pierwszej wolnej elekcji i powody oraz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koliczno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detronizacji Henryka Walezego </w:t>
            </w:r>
          </w:p>
          <w:p w14:paraId="00EBEADD" w14:textId="0954865B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instytucje wolnej elekcji </w:t>
            </w:r>
          </w:p>
          <w:p w14:paraId="759DDA47" w14:textId="4C6E11B5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opisuje elekcj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Anny Jagiellonki i Stefana Batorego </w:t>
            </w:r>
          </w:p>
          <w:p w14:paraId="43CBC643" w14:textId="46170683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 przedstawia przebieg wojny z Rosj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</w:p>
          <w:p w14:paraId="7B81D014" w14:textId="57611AAA" w:rsidR="005734C5" w:rsidRPr="005734C5" w:rsidRDefault="005734C5" w:rsidP="005734C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 xml:space="preserve">omawia zabytki 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twórców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polskiego renesansu </w:t>
            </w:r>
          </w:p>
        </w:tc>
      </w:tr>
      <w:tr w:rsidR="005734C5" w:rsidRPr="005734C5" w14:paraId="2F92A09E" w14:textId="77777777" w:rsidTr="005734C5"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8CF434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Europa w XVII wieku 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8F8EDB" w14:textId="77777777" w:rsidR="005734C5" w:rsidRPr="005734C5" w:rsidRDefault="005734C5" w:rsidP="005734C5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formy sprawowania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poszczególnych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stwach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Europy XVII wieku </w:t>
            </w:r>
          </w:p>
          <w:p w14:paraId="0096ADB5" w14:textId="43DC96BC" w:rsidR="005734C5" w:rsidRPr="005734C5" w:rsidRDefault="005734C5" w:rsidP="005734C5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barok w aspekcie zmian mentalnych i dziedzictwa materialnego </w:t>
            </w:r>
          </w:p>
        </w:tc>
      </w:tr>
      <w:tr w:rsidR="005734C5" w:rsidRPr="005734C5" w14:paraId="64CCF8F2" w14:textId="77777777" w:rsidTr="005734C5"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289927" w14:textId="77777777" w:rsidR="005734C5" w:rsidRPr="005734C5" w:rsidRDefault="005734C5" w:rsidP="005734C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8844A5" w14:textId="2DFDEB98" w:rsidR="005734C5" w:rsidRPr="005734C5" w:rsidRDefault="005734C5" w:rsidP="005734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rewolucji </w:t>
            </w:r>
          </w:p>
          <w:p w14:paraId="4314BFED" w14:textId="2CAD625A" w:rsidR="005734C5" w:rsidRPr="005734C5" w:rsidRDefault="005734C5" w:rsidP="005734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rewolucji angielskiej i przebieg wojny domowej w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Angliii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; omawia rol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Oliwera Cromwella </w:t>
            </w:r>
          </w:p>
          <w:p w14:paraId="26C0CA28" w14:textId="52E61694" w:rsidR="005734C5" w:rsidRPr="005734C5" w:rsidRDefault="005734C5" w:rsidP="005734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wojny trzydziestoletniej; osadza 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 ramach czasowych i wskazuje na jej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poszczególne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etapy </w:t>
            </w:r>
          </w:p>
          <w:p w14:paraId="4D181667" w14:textId="6F600A22" w:rsidR="005734C5" w:rsidRPr="005734C5" w:rsidRDefault="005734C5" w:rsidP="005734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wymienia</w:t>
            </w:r>
            <w:proofErr w:type="gram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najwa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niejsze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bitwy wojny trzydziestoletniej </w:t>
            </w:r>
          </w:p>
          <w:p w14:paraId="30205E43" w14:textId="1B30EB8F" w:rsidR="005734C5" w:rsidRPr="005734C5" w:rsidRDefault="005734C5" w:rsidP="005734C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mawia skutki pokoju westfalskiego </w:t>
            </w:r>
          </w:p>
        </w:tc>
      </w:tr>
      <w:tr w:rsidR="005734C5" w:rsidRPr="005734C5" w14:paraId="69D0D8DD" w14:textId="77777777" w:rsidTr="005734C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773621" w14:textId="77777777" w:rsidR="005734C5" w:rsidRPr="005734C5" w:rsidRDefault="005734C5" w:rsidP="005734C5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645E23" w14:textId="0F609EF5" w:rsidR="005734C5" w:rsidRPr="005734C5" w:rsidRDefault="005734C5" w:rsidP="005734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Ludwika XIV 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termin absolutyzm </w:t>
            </w:r>
          </w:p>
          <w:p w14:paraId="2310A163" w14:textId="58D6A067" w:rsidR="005734C5" w:rsidRPr="005734C5" w:rsidRDefault="005734C5" w:rsidP="005734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omawia sytuacj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geopolityczn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Europy XVII wieku,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wskazuj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znaczenie kolonii </w:t>
            </w:r>
          </w:p>
          <w:p w14:paraId="500C0D1C" w14:textId="60213505" w:rsidR="005734C5" w:rsidRPr="005734C5" w:rsidRDefault="005734C5" w:rsidP="005734C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sztuk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baroku 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my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lowe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ciwe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dla tego </w:t>
            </w:r>
          </w:p>
          <w:p w14:paraId="795FC336" w14:textId="77777777" w:rsidR="005734C5" w:rsidRPr="005734C5" w:rsidRDefault="005734C5" w:rsidP="005734C5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okresu </w:t>
            </w:r>
          </w:p>
        </w:tc>
      </w:tr>
      <w:tr w:rsidR="005734C5" w:rsidRPr="005734C5" w14:paraId="115DCE43" w14:textId="77777777" w:rsidTr="005734C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1C8602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Od </w:t>
            </w:r>
            <w:proofErr w:type="spellStart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pot</w:t>
            </w:r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gi</w:t>
            </w:r>
            <w:proofErr w:type="spellEnd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do kryzysu Rzeczypospolitej 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4DA789" w14:textId="05665C61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zwi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zki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dynastii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Wazów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 Jagiellonami </w:t>
            </w:r>
          </w:p>
          <w:p w14:paraId="6720FE12" w14:textId="0C58EC5F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przebieg elekcji Zygmunta III Wazy </w:t>
            </w:r>
          </w:p>
          <w:p w14:paraId="77BFE76E" w14:textId="2BFD746E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polityk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wewn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trzn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Zygmunta III Wazy </w:t>
            </w:r>
          </w:p>
          <w:p w14:paraId="606B9362" w14:textId="40B91FD2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przedstawia przebieg konfliktu ze Szwecj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 panowania Zygmunta III Wazy </w:t>
            </w:r>
          </w:p>
          <w:p w14:paraId="5B06E777" w14:textId="5A8D070C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 przebieg wojny z Moskw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 pierwszej po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owie XVII wieku </w:t>
            </w:r>
          </w:p>
          <w:p w14:paraId="32EAB5B8" w14:textId="1355ED6B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dymitriady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14A267D" w14:textId="15C499A7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wskazuje przyczyny konfliktu z Turcj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</w:p>
          <w:p w14:paraId="44B370A9" w14:textId="18D24558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stwa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cienne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kontek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ich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zale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lennej </w:t>
            </w:r>
          </w:p>
          <w:p w14:paraId="32F5E8EC" w14:textId="2CF5B245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konflikt kozacko-tatarski </w:t>
            </w:r>
          </w:p>
          <w:p w14:paraId="1EF5844C" w14:textId="5B11855A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przedstawia przebieg wojny z Turcj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 pierwszej po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owie XVII wieku </w:t>
            </w:r>
          </w:p>
          <w:p w14:paraId="14C64D68" w14:textId="3056B740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powstania kozackiego, jego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zale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śc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́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od innych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konfliktów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tego czasu i skutki </w:t>
            </w:r>
          </w:p>
          <w:p w14:paraId="16944E40" w14:textId="2077CFF8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przyczyny i opisuje przebieg potopu szwedzkiego </w:t>
            </w:r>
          </w:p>
          <w:p w14:paraId="528A9AF5" w14:textId="4DB0F63F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ArialMT" w:eastAsia="Times New Roman" w:hAnsi="ArialMT" w:cs="Times New Roman"/>
                <w:sz w:val="20"/>
                <w:szCs w:val="20"/>
                <w:lang w:eastAsia="pl-PL"/>
              </w:rPr>
              <w:t>c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harakteryzuje stan Rzeczypospolitej po potopie szwedzkim </w:t>
            </w:r>
          </w:p>
          <w:p w14:paraId="5EEE3755" w14:textId="08920DD8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Micha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 Korybuta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niowieckiego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na tle wojny z Turcj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 stronnictwa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malkontentów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CD8F9E" w14:textId="319FD961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do 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adzy Jana III Sobieskiego na tle konfliktu z Turcj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</w:p>
          <w:p w14:paraId="4765398E" w14:textId="3E6BC0E7" w:rsidR="005734C5" w:rsidRPr="005734C5" w:rsidRDefault="005734C5" w:rsidP="005734C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sarmatyzm i opisuje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kultur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szlacheck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 tle kultury ch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opskiej </w:t>
            </w:r>
          </w:p>
        </w:tc>
      </w:tr>
      <w:tr w:rsidR="005734C5" w:rsidRPr="005734C5" w14:paraId="48276D49" w14:textId="77777777" w:rsidTr="005734C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BE935D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Europa i </w:t>
            </w:r>
            <w:proofErr w:type="spellStart"/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wiat</w:t>
            </w:r>
            <w:proofErr w:type="spellEnd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w okresie </w:t>
            </w:r>
            <w:proofErr w:type="spellStart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wiecenia</w:t>
            </w:r>
            <w:proofErr w:type="spellEnd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284B5F" w14:textId="5834EA96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znaczenie przemian gospodarczych i spo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ecznych </w:t>
            </w:r>
          </w:p>
          <w:p w14:paraId="6CE06DA0" w14:textId="7D2AA5C0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epok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wiecenia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23F0743" w14:textId="7D56214D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wskazuje na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my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lowe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ciwe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tej epoce;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znaczenie deizmu 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dzia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alno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encyklopedystów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; charakteryzuje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pogl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Woltera i opisuje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umowy spo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ecznej; potrafi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wymieni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c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́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opisa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c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́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nurty filozofii spo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ecznej XVIII wieku </w:t>
            </w:r>
          </w:p>
          <w:p w14:paraId="770677DE" w14:textId="7AE7D3CD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absolutyzmu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wieconego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E317A75" w14:textId="6B5301C9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wymienia i opisuje reform dokonanych w Prusach, Rosji i Austrii </w:t>
            </w:r>
          </w:p>
          <w:p w14:paraId="5B33A941" w14:textId="481B36D3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rewolucji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ameryka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skiej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67F0F8C7" w14:textId="57F0247F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proces powstawania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Stanów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Zjednoczonych </w:t>
            </w:r>
          </w:p>
          <w:p w14:paraId="2284E627" w14:textId="5E1CE68E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wymienia i opisuje rol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ojców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ycieli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Stanów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Zjednoczonych </w:t>
            </w:r>
          </w:p>
          <w:p w14:paraId="5F7E234F" w14:textId="32A1E55D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genez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rewolucji francuskiej </w:t>
            </w:r>
          </w:p>
          <w:p w14:paraId="051D6FEF" w14:textId="6F4805FA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ugrupowania polityczne doby rewolucji francuskiej </w:t>
            </w:r>
          </w:p>
          <w:p w14:paraId="555BDC52" w14:textId="0EEAE9D4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znaczenie symboliczne rewolucji francuskiej </w:t>
            </w:r>
          </w:p>
          <w:p w14:paraId="28C52802" w14:textId="4487F35B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 xml:space="preserve">przedstawia przebieg rewolucji 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do 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adzy oraz obalenie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jakobinów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E9C95B1" w14:textId="0F2BA944" w:rsidR="005734C5" w:rsidRPr="005734C5" w:rsidRDefault="005734C5" w:rsidP="005734C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system polityczny Republiki Francuskiej </w:t>
            </w:r>
          </w:p>
        </w:tc>
      </w:tr>
      <w:tr w:rsidR="005734C5" w:rsidRPr="005734C5" w14:paraId="2D337BA4" w14:textId="77777777" w:rsidTr="005734C5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985606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Kryzys i upadek Rzeczypospolitej 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28E91E" w14:textId="682B8CED" w:rsidR="005734C5" w:rsidRPr="005734C5" w:rsidRDefault="005734C5" w:rsidP="005734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termin czasy saskie </w:t>
            </w:r>
          </w:p>
          <w:p w14:paraId="278B484E" w14:textId="4D6481B2" w:rsidR="005734C5" w:rsidRPr="005734C5" w:rsidRDefault="005734C5" w:rsidP="005734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elekcje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Wettinów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 konflikty Saksonii oraz ich wp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yw na sytuacj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Rzeczypospolitej </w:t>
            </w:r>
          </w:p>
          <w:p w14:paraId="2561B121" w14:textId="06481E86" w:rsidR="005734C5" w:rsidRPr="005734C5" w:rsidRDefault="005734C5" w:rsidP="005734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do 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adzy Stanis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awa Augusta Poniatowskiego </w:t>
            </w:r>
          </w:p>
          <w:p w14:paraId="2FD4FBD5" w14:textId="24741BA0" w:rsidR="005734C5" w:rsidRPr="005734C5" w:rsidRDefault="005734C5" w:rsidP="005734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reformy Poniatowskiego </w:t>
            </w:r>
          </w:p>
          <w:p w14:paraId="18CDE0BD" w14:textId="4F94E51E" w:rsidR="005734C5" w:rsidRPr="005734C5" w:rsidRDefault="005734C5" w:rsidP="005734C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wymienia zabytki okresu augustowskiego </w:t>
            </w:r>
          </w:p>
        </w:tc>
      </w:tr>
    </w:tbl>
    <w:p w14:paraId="2B1B1946" w14:textId="77777777" w:rsidR="005734C5" w:rsidRPr="005734C5" w:rsidRDefault="005734C5" w:rsidP="005734C5">
      <w:pPr>
        <w:shd w:val="clear" w:color="auto" w:fill="FFFFFF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7371"/>
      </w:tblGrid>
      <w:tr w:rsidR="005734C5" w:rsidRPr="005734C5" w14:paraId="41073835" w14:textId="77777777" w:rsidTr="005734C5"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A54BF9" w14:textId="77777777" w:rsidR="005734C5" w:rsidRPr="005734C5" w:rsidRDefault="005734C5" w:rsidP="005734C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607C7A" w14:textId="38A10C82" w:rsidR="005734C5" w:rsidRPr="005734C5" w:rsidRDefault="005734C5" w:rsidP="005734C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harakteryzuje polskie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wiecenie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szczególnym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uwzgl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dnieniem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roli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wiaty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194392D" w14:textId="2B987F09" w:rsidR="005734C5" w:rsidRPr="005734C5" w:rsidRDefault="005734C5" w:rsidP="005734C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przebieg Sejmu Wielkiego </w:t>
            </w:r>
          </w:p>
          <w:p w14:paraId="6E62398E" w14:textId="41468F27" w:rsidR="005734C5" w:rsidRPr="005734C5" w:rsidRDefault="005734C5" w:rsidP="005734C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charakteryzuje stosunki z Rosj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</w:p>
          <w:p w14:paraId="4946DDFE" w14:textId="3C6603F7" w:rsidR="005734C5" w:rsidRPr="005734C5" w:rsidRDefault="005734C5" w:rsidP="005734C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ż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Konstytucji 3 Maja </w:t>
            </w:r>
          </w:p>
          <w:p w14:paraId="48DC286A" w14:textId="371C382C" w:rsidR="005734C5" w:rsidRPr="005734C5" w:rsidRDefault="005734C5" w:rsidP="005734C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wymienia daty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rozbiorów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sytuuj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ą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je w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kontek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polityki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wewn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trznej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734C5" w:rsidRPr="005734C5" w14:paraId="4AE4427B" w14:textId="77777777" w:rsidTr="005734C5"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0430F4" w14:textId="77777777" w:rsidR="005734C5" w:rsidRPr="005734C5" w:rsidRDefault="005734C5" w:rsidP="005734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Epoka </w:t>
            </w:r>
            <w:proofErr w:type="spellStart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napoleo</w:t>
            </w:r>
            <w:r w:rsidRPr="005734C5">
              <w:rPr>
                <w:rFonts w:ascii="TimesNewRomanPS" w:eastAsia="Times New Roman" w:hAnsi="TimesNewRomanPS" w:cs="Times New Roman"/>
                <w:b/>
                <w:bCs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ska</w:t>
            </w:r>
            <w:proofErr w:type="spellEnd"/>
            <w:r w:rsidRPr="005734C5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D6E977" w14:textId="7147DE55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do 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adzy Napoleona </w:t>
            </w:r>
          </w:p>
          <w:p w14:paraId="019AA096" w14:textId="15CE8C4A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poszczególne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etapy poszerzania kompetencji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stwowych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Napoleona </w:t>
            </w:r>
          </w:p>
          <w:p w14:paraId="240F408F" w14:textId="1C4D833C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charakteryzuje Francj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ę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okresu cesarstwa </w:t>
            </w:r>
          </w:p>
          <w:p w14:paraId="5B34DDAA" w14:textId="32EBB890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wymienia starcia militarne Napoleona w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kontek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koalicji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antynapoleo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skich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628A956" w14:textId="0346A215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wypraw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moskiewsk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 jej skutki </w:t>
            </w:r>
          </w:p>
          <w:p w14:paraId="30F51545" w14:textId="4CF995C6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opisuje upadek Napoleona </w:t>
            </w:r>
          </w:p>
          <w:p w14:paraId="453DC76A" w14:textId="1FBD345D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wyja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termin sto dni Napoleona </w:t>
            </w:r>
          </w:p>
          <w:p w14:paraId="6E18150E" w14:textId="0D493F84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opsiuje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zes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ł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anie Napoleona na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Elb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Wysp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proofErr w:type="spellStart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ś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. Heleny </w:t>
            </w:r>
          </w:p>
          <w:p w14:paraId="2CECBB57" w14:textId="15BBD247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omawia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spraw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</w:t>
            </w:r>
            <w:proofErr w:type="spellEnd"/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polsk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ą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 okresie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napoleo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skim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584E1D50" w14:textId="1B0C0199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przedstawia przyczyny powstania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Legionów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Polskich i ich udzia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 xml:space="preserve">ł 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 kampaniach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napoleo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ń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skich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  <w:p w14:paraId="47C77BC6" w14:textId="7392209E" w:rsidR="005734C5" w:rsidRPr="005734C5" w:rsidRDefault="005734C5" w:rsidP="005734C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charakteryzuje funkcjonowanie </w:t>
            </w:r>
            <w:proofErr w:type="spellStart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Ksi</w:t>
            </w:r>
            <w:r w:rsidRPr="005734C5">
              <w:rPr>
                <w:rFonts w:ascii="TimesNewRomanPSMT" w:eastAsia="Times New Roman" w:hAnsi="TimesNewRomanPSMT" w:cs="TimesNewRomanPSMT"/>
                <w:sz w:val="20"/>
                <w:szCs w:val="20"/>
                <w:lang w:eastAsia="pl-PL"/>
              </w:rPr>
              <w:t>ę</w:t>
            </w:r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stwa</w:t>
            </w:r>
            <w:proofErr w:type="spellEnd"/>
            <w:r w:rsidRPr="005734C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Warszawskiego </w:t>
            </w:r>
          </w:p>
        </w:tc>
      </w:tr>
    </w:tbl>
    <w:p w14:paraId="31D74393" w14:textId="77777777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Wymagania edukacyjne </w:t>
      </w:r>
      <w:proofErr w:type="spellStart"/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s</w:t>
      </w:r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>a</w:t>
      </w:r>
      <w:proofErr w:type="spellEnd"/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 xml:space="preserve">̨ </w:t>
      </w: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zgodne ze Statutem szko</w:t>
      </w:r>
      <w:r w:rsidRPr="005734C5">
        <w:rPr>
          <w:rFonts w:ascii="TimesNewRomanPS" w:eastAsia="Times New Roman" w:hAnsi="TimesNewRomanPS" w:cs="Times New Roman"/>
          <w:b/>
          <w:bCs/>
          <w:sz w:val="20"/>
          <w:szCs w:val="20"/>
          <w:lang w:eastAsia="pl-PL"/>
        </w:rPr>
        <w:t>ł</w:t>
      </w:r>
      <w:r w:rsidRPr="005734C5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y. Ocena roczna jest wystawiana przez nauczyciela. </w:t>
      </w:r>
    </w:p>
    <w:p w14:paraId="6CF62D4B" w14:textId="77777777" w:rsid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NewRomanPSMT"/>
          <w:sz w:val="20"/>
          <w:szCs w:val="20"/>
          <w:lang w:eastAsia="pl-PL"/>
        </w:rPr>
      </w:pP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Podpis nauczyciela:</w:t>
      </w:r>
    </w:p>
    <w:p w14:paraId="2A481E8B" w14:textId="00DE5882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................................................................. </w:t>
      </w:r>
    </w:p>
    <w:p w14:paraId="5B32F254" w14:textId="77777777" w:rsidR="005734C5" w:rsidRDefault="005734C5" w:rsidP="005734C5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>........................................................................</w:t>
      </w:r>
      <w:r w:rsidRPr="005734C5">
        <w:rPr>
          <w:rFonts w:ascii="Cambria" w:eastAsia="Times New Roman" w:hAnsi="Cambria" w:cs="Times New Roman"/>
          <w:sz w:val="20"/>
          <w:szCs w:val="20"/>
          <w:lang w:eastAsia="pl-PL"/>
        </w:rPr>
        <w:t>..</w:t>
      </w:r>
    </w:p>
    <w:p w14:paraId="2BC8808E" w14:textId="69577511" w:rsidR="005734C5" w:rsidRPr="005734C5" w:rsidRDefault="005734C5" w:rsidP="005734C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5734C5">
        <w:rPr>
          <w:rFonts w:ascii="TimesNewRomanPSMT" w:eastAsia="Times New Roman" w:hAnsi="TimesNewRomanPSMT" w:cs="TimesNewRomanPSMT"/>
          <w:sz w:val="20"/>
          <w:szCs w:val="20"/>
          <w:lang w:eastAsia="pl-PL"/>
        </w:rPr>
        <w:t xml:space="preserve">........................................................................... </w:t>
      </w:r>
    </w:p>
    <w:p w14:paraId="20DFFABE" w14:textId="77777777" w:rsidR="005734C5" w:rsidRDefault="005734C5"/>
    <w:sectPr w:rsidR="0057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2F9"/>
    <w:multiLevelType w:val="multilevel"/>
    <w:tmpl w:val="1EF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754"/>
    <w:multiLevelType w:val="hybridMultilevel"/>
    <w:tmpl w:val="BEC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5558"/>
    <w:multiLevelType w:val="multilevel"/>
    <w:tmpl w:val="99D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C121E"/>
    <w:multiLevelType w:val="hybridMultilevel"/>
    <w:tmpl w:val="86364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64B"/>
    <w:multiLevelType w:val="multilevel"/>
    <w:tmpl w:val="3F00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A54A5"/>
    <w:multiLevelType w:val="multilevel"/>
    <w:tmpl w:val="0DB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44BE9"/>
    <w:multiLevelType w:val="hybridMultilevel"/>
    <w:tmpl w:val="DD606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D09"/>
    <w:multiLevelType w:val="multilevel"/>
    <w:tmpl w:val="8492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D4A0B"/>
    <w:multiLevelType w:val="multilevel"/>
    <w:tmpl w:val="B1E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63AAB"/>
    <w:multiLevelType w:val="multilevel"/>
    <w:tmpl w:val="D21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91149"/>
    <w:multiLevelType w:val="multilevel"/>
    <w:tmpl w:val="AC7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F48B0"/>
    <w:multiLevelType w:val="multilevel"/>
    <w:tmpl w:val="9128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C5"/>
    <w:rsid w:val="00165308"/>
    <w:rsid w:val="005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0E3F"/>
  <w15:chartTrackingRefBased/>
  <w15:docId w15:val="{ACE9AF9F-75FA-0245-A646-7CEAB15A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734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7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9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1</cp:revision>
  <dcterms:created xsi:type="dcterms:W3CDTF">2021-10-10T20:37:00Z</dcterms:created>
  <dcterms:modified xsi:type="dcterms:W3CDTF">2021-10-10T20:51:00Z</dcterms:modified>
</cp:coreProperties>
</file>