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FC3B5C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A8138C" w:rsidRPr="0023629E">
        <w:rPr>
          <w:rFonts w:ascii="Times New Roman" w:hAnsi="Times New Roman" w:cs="Times New Roman"/>
        </w:rPr>
        <w:t>II</w:t>
      </w:r>
      <w:r w:rsidRPr="0023629E">
        <w:rPr>
          <w:rFonts w:ascii="Times New Roman" w:hAnsi="Times New Roman" w:cs="Times New Roman"/>
        </w:rPr>
        <w:t xml:space="preserve"> Technikum – </w:t>
      </w:r>
      <w:r w:rsidR="001D64BC">
        <w:rPr>
          <w:rFonts w:ascii="Times New Roman" w:hAnsi="Times New Roman" w:cs="Times New Roman"/>
          <w:b/>
          <w:u w:val="single"/>
        </w:rPr>
        <w:t>Przechowywanie zapasów</w:t>
      </w:r>
    </w:p>
    <w:p w:rsidR="00121B41" w:rsidRPr="00FC3B5C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DF49AE" w:rsidRPr="00FA4087">
        <w:rPr>
          <w:b/>
          <w:sz w:val="22"/>
          <w:szCs w:val="22"/>
        </w:rPr>
        <w:t>ZSE-TLOG-333107-2020</w:t>
      </w:r>
    </w:p>
    <w:p w:rsidR="001B449C" w:rsidRPr="00FC3B5C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C81D52">
        <w:rPr>
          <w:rFonts w:ascii="Times New Roman" w:hAnsi="Times New Roman" w:cs="Times New Roman"/>
        </w:rPr>
        <w:t>szkoły podstawowej</w:t>
      </w:r>
    </w:p>
    <w:p w:rsidR="00121B41" w:rsidRPr="00FC3B5C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FC3B5C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FC3B5C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DF49AE" w:rsidRPr="0023629E" w:rsidTr="00D77056">
        <w:tc>
          <w:tcPr>
            <w:tcW w:w="14909" w:type="dxa"/>
            <w:gridSpan w:val="7"/>
          </w:tcPr>
          <w:p w:rsidR="00DF49AE" w:rsidRPr="00DF49AE" w:rsidRDefault="00DF49AE" w:rsidP="00DF49AE">
            <w:pPr>
              <w:rPr>
                <w:rFonts w:ascii="Times New Roman" w:hAnsi="Times New Roman" w:cs="Times New Roman"/>
                <w:b/>
              </w:rPr>
            </w:pPr>
            <w:r w:rsidRPr="00DF49AE">
              <w:rPr>
                <w:rFonts w:ascii="Times New Roman" w:hAnsi="Times New Roman" w:cs="Times New Roman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</w:rPr>
              <w:t>Operacje i procesy magazynowe - proces składowania</w:t>
            </w:r>
          </w:p>
        </w:tc>
      </w:tr>
      <w:tr w:rsidR="00DF49AE" w:rsidRPr="0023629E" w:rsidTr="00191E98">
        <w:tc>
          <w:tcPr>
            <w:tcW w:w="1443" w:type="dxa"/>
          </w:tcPr>
          <w:p w:rsidR="00DF49AE" w:rsidRPr="0023629E" w:rsidRDefault="00DF49AE" w:rsidP="00DF49A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D62B1A" w:rsidRDefault="00D62B1A" w:rsidP="00D62B1A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znać definicje procesu skł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dowania</w:t>
            </w:r>
          </w:p>
          <w:p w:rsidR="003C67CE" w:rsidRPr="00C8431B" w:rsidRDefault="00877DE7" w:rsidP="00C8431B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</w:t>
            </w:r>
            <w:r w:rsidR="003C67CE"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ać definicję powierzchni nieuzbrojonej</w:t>
            </w:r>
          </w:p>
          <w:p w:rsidR="00D62B1A" w:rsidRPr="00D62B1A" w:rsidRDefault="00D62B1A" w:rsidP="00D62B1A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znać ogólny podział urządzeń wykorzystywanych do skł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dowania</w:t>
            </w:r>
          </w:p>
          <w:p w:rsidR="00D62B1A" w:rsidRPr="00D62B1A" w:rsidRDefault="00D62B1A" w:rsidP="00D62B1A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dokonać podziału wyposaż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nia technicznego w procesie składowania</w:t>
            </w:r>
          </w:p>
          <w:p w:rsidR="00D62B1A" w:rsidRPr="00D62B1A" w:rsidRDefault="00D62B1A" w:rsidP="00D62B1A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znać pojęcie WMS</w:t>
            </w:r>
          </w:p>
          <w:p w:rsidR="00D62B1A" w:rsidRDefault="00D62B1A" w:rsidP="00D62B1A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wymienić przykładowy zakres czynności wykonywanych podczas procesu składowania</w:t>
            </w:r>
          </w:p>
          <w:p w:rsidR="00DF49AE" w:rsidRPr="003C67CE" w:rsidRDefault="00D62B1A" w:rsidP="003C67CE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C67CE">
              <w:rPr>
                <w:rFonts w:ascii="Times New Roman" w:hAnsi="Times New Roman" w:cs="Times New Roman"/>
                <w:sz w:val="18"/>
                <w:szCs w:val="20"/>
              </w:rPr>
              <w:t>określić metody lokalizacji towarów w strefie składowej</w:t>
            </w:r>
          </w:p>
        </w:tc>
        <w:tc>
          <w:tcPr>
            <w:tcW w:w="3118" w:type="dxa"/>
          </w:tcPr>
          <w:p w:rsidR="00D62B1A" w:rsidRPr="00D62B1A" w:rsidRDefault="00D62B1A" w:rsidP="00D62B1A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omówić metody składowania z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pasów</w:t>
            </w:r>
          </w:p>
          <w:p w:rsidR="00D62B1A" w:rsidRPr="00D62B1A" w:rsidRDefault="00D62B1A" w:rsidP="00D62B1A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omówić technologię </w:t>
            </w:r>
            <w:proofErr w:type="spellStart"/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higt-tech</w:t>
            </w:r>
            <w:proofErr w:type="spellEnd"/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w procesie automatycznego skład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wania</w:t>
            </w:r>
          </w:p>
          <w:p w:rsidR="00D62B1A" w:rsidRPr="00D62B1A" w:rsidRDefault="00D62B1A" w:rsidP="00D62B1A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omówić system WMS</w:t>
            </w:r>
          </w:p>
          <w:p w:rsidR="00877DE7" w:rsidRPr="00D62B1A" w:rsidRDefault="00877DE7" w:rsidP="00877DE7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omówić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regał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 ze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stref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magaz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nowej</w:t>
            </w:r>
          </w:p>
          <w:p w:rsidR="00877DE7" w:rsidRPr="00D62B1A" w:rsidRDefault="00877DE7" w:rsidP="00877DE7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znać systemy przenośników w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korzystywanych w procesie skł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dowania</w:t>
            </w:r>
          </w:p>
          <w:p w:rsidR="00877DE7" w:rsidRPr="00D62B1A" w:rsidRDefault="00877DE7" w:rsidP="00877DE7">
            <w:pPr>
              <w:numPr>
                <w:ilvl w:val="0"/>
                <w:numId w:val="38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wymienić urządzenia pomocnicze w procesie składowania</w:t>
            </w:r>
          </w:p>
          <w:p w:rsidR="00DF49AE" w:rsidRPr="0023629E" w:rsidRDefault="00DF49AE" w:rsidP="003C67CE">
            <w:pPr>
              <w:suppressAutoHyphens w:val="0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3C67CE" w:rsidRPr="00D62B1A" w:rsidRDefault="003C67CE" w:rsidP="003C67CE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omówić urządzenia wyk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rzystywane w automatyzacji procesów produkcyjnych (</w:t>
            </w:r>
            <w:proofErr w:type="spellStart"/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paletyzator</w:t>
            </w:r>
            <w:proofErr w:type="spellEnd"/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depaletyzator</w:t>
            </w:r>
            <w:proofErr w:type="spellEnd"/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)</w:t>
            </w:r>
          </w:p>
          <w:p w:rsidR="003C67CE" w:rsidRDefault="003C67CE" w:rsidP="003C67CE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omówić wyposażenie tec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h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niczne w procesie skład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wania</w:t>
            </w:r>
          </w:p>
          <w:p w:rsidR="003C67CE" w:rsidRPr="00D62B1A" w:rsidRDefault="003C67CE" w:rsidP="003C67CE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dobrać odpowiednie 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metody składowania zapasów</w:t>
            </w:r>
          </w:p>
          <w:p w:rsidR="003C67CE" w:rsidRPr="00D62B1A" w:rsidRDefault="003C67CE" w:rsidP="00877DE7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  <w:p w:rsidR="00DF49AE" w:rsidRPr="0023629E" w:rsidRDefault="00DF49AE" w:rsidP="00236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67CE" w:rsidRPr="00D62B1A" w:rsidRDefault="003C67CE" w:rsidP="003C67CE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dobrać odpowiednie 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wyp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sażenie techniczne w proc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sie składowania</w:t>
            </w:r>
          </w:p>
          <w:p w:rsidR="00877DE7" w:rsidRPr="00D62B1A" w:rsidRDefault="00877DE7" w:rsidP="00877DE7">
            <w:pPr>
              <w:numPr>
                <w:ilvl w:val="0"/>
                <w:numId w:val="39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62B1A">
              <w:rPr>
                <w:rFonts w:ascii="Times New Roman" w:eastAsia="Arial" w:hAnsi="Times New Roman" w:cs="Times New Roman"/>
                <w:sz w:val="18"/>
                <w:szCs w:val="20"/>
              </w:rPr>
              <w:t>dobrać środki transportu do prac przeładunkowych i przemieszczania</w:t>
            </w:r>
          </w:p>
          <w:p w:rsidR="00DF49AE" w:rsidRPr="003C67CE" w:rsidRDefault="00DF49AE" w:rsidP="003C67CE">
            <w:pPr>
              <w:pStyle w:val="Akapitzlist"/>
              <w:ind w:left="112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49AE" w:rsidRPr="00877DE7" w:rsidRDefault="00877DE7" w:rsidP="00877DE7">
            <w:pPr>
              <w:pStyle w:val="Akapitzlist"/>
              <w:numPr>
                <w:ilvl w:val="0"/>
                <w:numId w:val="41"/>
              </w:numPr>
              <w:ind w:left="400"/>
              <w:rPr>
                <w:rFonts w:ascii="Times New Roman" w:hAnsi="Times New Roman" w:cs="Times New Roman"/>
              </w:rPr>
            </w:pPr>
            <w:r w:rsidRPr="00877DE7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23629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I</w:t>
            </w:r>
            <w:r w:rsidR="00DF49AE">
              <w:rPr>
                <w:rFonts w:ascii="Times New Roman" w:hAnsi="Times New Roman" w:cs="Times New Roman"/>
                <w:b/>
              </w:rPr>
              <w:t>I</w:t>
            </w:r>
            <w:r w:rsidRPr="0023629E">
              <w:rPr>
                <w:rFonts w:ascii="Times New Roman" w:hAnsi="Times New Roman" w:cs="Times New Roman"/>
                <w:b/>
              </w:rPr>
              <w:t xml:space="preserve">. </w:t>
            </w:r>
            <w:r w:rsidR="001D64BC" w:rsidRPr="001D64BC">
              <w:rPr>
                <w:rFonts w:ascii="Times New Roman" w:eastAsia="Arial" w:hAnsi="Times New Roman" w:cs="Times New Roman"/>
                <w:b/>
              </w:rPr>
              <w:t>Znakowanie i system identyfikacji towarów w logistyce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wyjaśnić pojęcia: znak, znaki towarowe, znaki zarejestr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wane, etykieta logistyczna, kod kreskowy, EPC, system RFID</w:t>
            </w:r>
          </w:p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wymienić grupy znaków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t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warowych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 rodzaje kodów kreskowych</w:t>
            </w:r>
          </w:p>
          <w:p w:rsidR="00575B4B" w:rsidRPr="005A007D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wymienić narzędzia wykorz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stywane do automatycznej 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identyfikacji produktów</w:t>
            </w:r>
          </w:p>
        </w:tc>
        <w:tc>
          <w:tcPr>
            <w:tcW w:w="3118" w:type="dxa"/>
          </w:tcPr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podać przykłady znaków towar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omawiać typy znaków opakow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niowych</w:t>
            </w:r>
          </w:p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omówić standardy gs1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omówić kody kreskowe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i ich rodzaje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opisać budowę etykiety logistyc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nej</w:t>
            </w:r>
          </w:p>
          <w:p w:rsidR="00575B4B" w:rsidRPr="0023629E" w:rsidRDefault="00575B4B" w:rsidP="001D64BC">
            <w:pPr>
              <w:suppressAutoHyphens w:val="0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podać cele automatycznej identyfikacji zapasów</w:t>
            </w:r>
          </w:p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stosować zasady rozmies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czania znaków na opakow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niu transportowym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obliczać cyfrę kontrolą w kodach kreskowych</w:t>
            </w:r>
          </w:p>
          <w:p w:rsidR="00575B4B" w:rsidRPr="0023629E" w:rsidRDefault="00575B4B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121B41" w:rsidRDefault="001D64BC" w:rsidP="0023629E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zaprojektować etykietę logistyczną</w:t>
            </w:r>
          </w:p>
          <w:p w:rsidR="001D64BC" w:rsidRPr="0023629E" w:rsidRDefault="001D64BC" w:rsidP="0023629E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stosować zasady umieszczania etykiet na towarach, ładunkach</w:t>
            </w:r>
          </w:p>
        </w:tc>
        <w:tc>
          <w:tcPr>
            <w:tcW w:w="2126" w:type="dxa"/>
          </w:tcPr>
          <w:p w:rsidR="00121B41" w:rsidRPr="0023629E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1D64BC" w:rsidRDefault="00301BBB" w:rsidP="0023629E">
            <w:pPr>
              <w:rPr>
                <w:rFonts w:ascii="Times New Roman" w:hAnsi="Times New Roman" w:cs="Times New Roman"/>
                <w:b/>
              </w:rPr>
            </w:pPr>
            <w:r w:rsidRPr="001D64BC">
              <w:rPr>
                <w:rFonts w:ascii="Times New Roman" w:hAnsi="Times New Roman" w:cs="Times New Roman"/>
                <w:b/>
              </w:rPr>
              <w:lastRenderedPageBreak/>
              <w:t>II</w:t>
            </w:r>
            <w:r w:rsidR="00DF49AE">
              <w:rPr>
                <w:rFonts w:ascii="Times New Roman" w:hAnsi="Times New Roman" w:cs="Times New Roman"/>
                <w:b/>
              </w:rPr>
              <w:t>I</w:t>
            </w:r>
            <w:r w:rsidRPr="001D64BC">
              <w:rPr>
                <w:rFonts w:ascii="Times New Roman" w:hAnsi="Times New Roman" w:cs="Times New Roman"/>
                <w:b/>
              </w:rPr>
              <w:t xml:space="preserve">. </w:t>
            </w:r>
            <w:r w:rsidR="001D64BC" w:rsidRPr="001D64BC">
              <w:rPr>
                <w:rFonts w:ascii="Times New Roman" w:eastAsia="Arial" w:hAnsi="Times New Roman" w:cs="Times New Roman"/>
                <w:b/>
              </w:rPr>
              <w:t>Proces gospodarowania odpadami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wiedzieć czym jest selekty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w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na zbiórka odpadów</w:t>
            </w:r>
          </w:p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wymienić 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rodzaje odpadów i surowców wtórnych</w:t>
            </w:r>
          </w:p>
          <w:p w:rsidR="00CB6325" w:rsidRPr="001D64BC" w:rsidRDefault="001D64BC" w:rsidP="001D64BC">
            <w:pPr>
              <w:pStyle w:val="Akapitzlist"/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znać znaczenie definicji </w:t>
            </w:r>
            <w:proofErr w:type="spellStart"/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ek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logistyki</w:t>
            </w:r>
            <w:proofErr w:type="spellEnd"/>
          </w:p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znać obszary i korzyści zint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growanego systemu gosp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darki odpadami (SGO)</w:t>
            </w:r>
          </w:p>
        </w:tc>
        <w:tc>
          <w:tcPr>
            <w:tcW w:w="3118" w:type="dxa"/>
          </w:tcPr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składować opakowania, odpady, surowce wtórne zgodnie z przep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sami prawa</w:t>
            </w:r>
          </w:p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omówić rodzaje odpadów i s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rowców wtórnych</w:t>
            </w:r>
          </w:p>
          <w:p w:rsidR="00CB6325" w:rsidRPr="0023629E" w:rsidRDefault="00CB6325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prowadzić ewidencję op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kowań zgodnie z zasadami stosowanymi w przedsi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ę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biorstwie log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stycznym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scharakteryzować poszcz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gólne procesy recyklingu materiałów odpadowych w gospodarce</w:t>
            </w:r>
          </w:p>
          <w:p w:rsidR="00301BBB" w:rsidRPr="0023629E" w:rsidRDefault="001D64BC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opisać wpływ opakowań na ochronę środowiska</w:t>
            </w:r>
          </w:p>
        </w:tc>
        <w:tc>
          <w:tcPr>
            <w:tcW w:w="2126" w:type="dxa"/>
          </w:tcPr>
          <w:p w:rsidR="00121B41" w:rsidRPr="0023629E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DF49AE" w:rsidP="002362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szCs w:val="20"/>
              </w:rPr>
              <w:t>IV</w:t>
            </w:r>
            <w:r w:rsidR="006E1005"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. </w:t>
            </w:r>
            <w:r w:rsidR="005A007D" w:rsidRPr="005A007D">
              <w:rPr>
                <w:rFonts w:ascii="Times New Roman" w:eastAsia="Arial" w:hAnsi="Times New Roman" w:cs="Times New Roman"/>
                <w:b/>
                <w:szCs w:val="20"/>
              </w:rPr>
              <w:t>Analiza wydajności i kosztów magazynowania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5A007D" w:rsidRPr="005A007D" w:rsidRDefault="005A007D" w:rsidP="005A007D">
            <w:pPr>
              <w:numPr>
                <w:ilvl w:val="0"/>
                <w:numId w:val="33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wskaźnik</w:t>
            </w:r>
          </w:p>
          <w:p w:rsidR="006E1005" w:rsidRDefault="005A007D" w:rsidP="005A007D">
            <w:pPr>
              <w:pStyle w:val="Akapitzlist"/>
              <w:numPr>
                <w:ilvl w:val="0"/>
                <w:numId w:val="33"/>
              </w:numPr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określić jaki wskaźnik zastosować</w:t>
            </w:r>
          </w:p>
          <w:p w:rsidR="00FC3B5C" w:rsidRPr="0023629E" w:rsidRDefault="00FC3B5C" w:rsidP="005A007D">
            <w:pPr>
              <w:pStyle w:val="Akapitzlist"/>
              <w:numPr>
                <w:ilvl w:val="0"/>
                <w:numId w:val="33"/>
              </w:numPr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podzielić koszty magazynowania</w:t>
            </w:r>
          </w:p>
        </w:tc>
        <w:tc>
          <w:tcPr>
            <w:tcW w:w="3176" w:type="dxa"/>
            <w:gridSpan w:val="2"/>
          </w:tcPr>
          <w:p w:rsidR="005A007D" w:rsidRDefault="005A007D" w:rsidP="005A007D">
            <w:pPr>
              <w:numPr>
                <w:ilvl w:val="0"/>
                <w:numId w:val="33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dobrać wskaźnik do aktualnych danych</w:t>
            </w:r>
          </w:p>
          <w:p w:rsidR="00FC3B5C" w:rsidRPr="005A007D" w:rsidRDefault="00FC3B5C" w:rsidP="005A007D">
            <w:pPr>
              <w:numPr>
                <w:ilvl w:val="0"/>
                <w:numId w:val="33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rozróżnić i obliczyć koszty mag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zynowania</w:t>
            </w:r>
          </w:p>
          <w:p w:rsidR="006E1005" w:rsidRPr="0023629E" w:rsidRDefault="006E1005" w:rsidP="005A007D">
            <w:pPr>
              <w:pStyle w:val="Akapitzlist"/>
              <w:suppressAutoHyphens w:val="0"/>
              <w:ind w:left="397"/>
              <w:rPr>
                <w:rFonts w:ascii="Times New Roman" w:eastAsia="Arial" w:hAnsi="Times New Roman" w:cs="Times New Roman"/>
                <w:sz w:val="16"/>
                <w:szCs w:val="20"/>
              </w:rPr>
            </w:pPr>
          </w:p>
        </w:tc>
        <w:tc>
          <w:tcPr>
            <w:tcW w:w="2635" w:type="dxa"/>
          </w:tcPr>
          <w:p w:rsidR="006E1005" w:rsidRDefault="005A007D" w:rsidP="005A007D">
            <w:pPr>
              <w:pStyle w:val="Akapitzlist"/>
              <w:numPr>
                <w:ilvl w:val="0"/>
                <w:numId w:val="16"/>
              </w:numPr>
              <w:ind w:left="34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wyjaśnić różnicę między wskaźnikiem syntetycznym, a analitycznym</w:t>
            </w:r>
          </w:p>
          <w:p w:rsidR="00FC3B5C" w:rsidRPr="005A007D" w:rsidRDefault="00FC3B5C" w:rsidP="005A007D">
            <w:pPr>
              <w:pStyle w:val="Akapitzlist"/>
              <w:numPr>
                <w:ilvl w:val="0"/>
                <w:numId w:val="16"/>
              </w:numPr>
              <w:ind w:left="34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optymalizować koszty magazynowania</w:t>
            </w:r>
          </w:p>
        </w:tc>
        <w:tc>
          <w:tcPr>
            <w:tcW w:w="2694" w:type="dxa"/>
          </w:tcPr>
          <w:p w:rsidR="006E1005" w:rsidRPr="0023629E" w:rsidRDefault="00FC3B5C" w:rsidP="0023629E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wskazać sposoby redukowania kosztów magazynowania</w:t>
            </w:r>
          </w:p>
        </w:tc>
        <w:tc>
          <w:tcPr>
            <w:tcW w:w="2126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25367C">
        <w:tc>
          <w:tcPr>
            <w:tcW w:w="14909" w:type="dxa"/>
            <w:gridSpan w:val="7"/>
          </w:tcPr>
          <w:p w:rsidR="00F55A13" w:rsidRPr="0023629E" w:rsidRDefault="00D323E4" w:rsidP="0023629E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>V</w:t>
            </w:r>
            <w:r w:rsidR="00F55A13" w:rsidRPr="0023629E">
              <w:rPr>
                <w:rFonts w:ascii="Times New Roman" w:eastAsia="Arial" w:hAnsi="Times New Roman" w:cs="Times New Roman"/>
                <w:b/>
              </w:rPr>
              <w:t xml:space="preserve">. </w:t>
            </w:r>
            <w:r w:rsidR="005A007D" w:rsidRPr="005A007D">
              <w:rPr>
                <w:rFonts w:ascii="Times New Roman" w:eastAsia="Arial" w:hAnsi="Times New Roman" w:cs="Times New Roman"/>
                <w:b/>
                <w:szCs w:val="20"/>
              </w:rPr>
              <w:t>Wskaźniki operacyjne i wskaźniki techniczne gospodarki magazynowej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F55A13" w:rsidP="0023629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18"/>
              </w:rPr>
              <w:t>Uczeń zna/potrafi:</w:t>
            </w:r>
          </w:p>
        </w:tc>
        <w:tc>
          <w:tcPr>
            <w:tcW w:w="2835" w:type="dxa"/>
          </w:tcPr>
          <w:p w:rsidR="005A007D" w:rsidRPr="005A007D" w:rsidRDefault="005A007D" w:rsidP="005A007D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wskaźnik operacyjny</w:t>
            </w:r>
          </w:p>
          <w:p w:rsidR="005A007D" w:rsidRPr="005A007D" w:rsidRDefault="005A007D" w:rsidP="005A007D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określić do czego odnoszą się wskaźniki operacyjne</w:t>
            </w:r>
          </w:p>
          <w:p w:rsidR="005A007D" w:rsidRPr="005A007D" w:rsidRDefault="005A007D" w:rsidP="005A007D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dokonać podziału wskaźn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ków technicznych</w:t>
            </w:r>
          </w:p>
          <w:p w:rsidR="00F55A13" w:rsidRPr="0023629E" w:rsidRDefault="005A007D" w:rsidP="005A007D">
            <w:pPr>
              <w:pStyle w:val="Akapitzlist"/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wyjaśnić do czego służą wskaźniki techniczne</w:t>
            </w:r>
          </w:p>
        </w:tc>
        <w:tc>
          <w:tcPr>
            <w:tcW w:w="3176" w:type="dxa"/>
            <w:gridSpan w:val="2"/>
          </w:tcPr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wydajności pracy pracowników magazyn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intensywności pracy pracowników magazyn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pracochłonności obrotu magazynowego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wykorzystania ładowności palet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wykorzystania przestrzeni składowej</w:t>
            </w:r>
          </w:p>
          <w:p w:rsidR="00F55A13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obliczyć 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wskaźnik wykorzystania pojemności składowej magazynu</w:t>
            </w:r>
          </w:p>
        </w:tc>
        <w:tc>
          <w:tcPr>
            <w:tcW w:w="2635" w:type="dxa"/>
          </w:tcPr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dokonać analizy i interpr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tacji obliczanych wskaźn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ków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dobrać dane do obliczanych wskaźników</w:t>
            </w:r>
          </w:p>
          <w:p w:rsidR="00F55A13" w:rsidRPr="0023629E" w:rsidRDefault="00F55A13" w:rsidP="002A0CE4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55A13" w:rsidRPr="0023629E" w:rsidRDefault="005A007D" w:rsidP="0023629E">
            <w:pPr>
              <w:pStyle w:val="Akapitzlist"/>
              <w:numPr>
                <w:ilvl w:val="0"/>
                <w:numId w:val="1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stosować metody wyzn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czania najlepszego rozwi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zania w zakresie zagospod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rowania powierzchni i prz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strzeni magazynowej</w:t>
            </w:r>
          </w:p>
        </w:tc>
        <w:tc>
          <w:tcPr>
            <w:tcW w:w="2126" w:type="dxa"/>
          </w:tcPr>
          <w:p w:rsidR="00F55A13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624EB5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C6250"/>
    <w:multiLevelType w:val="multilevel"/>
    <w:tmpl w:val="A14EB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74F82"/>
    <w:multiLevelType w:val="multilevel"/>
    <w:tmpl w:val="092C1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37D6E"/>
    <w:multiLevelType w:val="multilevel"/>
    <w:tmpl w:val="471C69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1732A"/>
    <w:multiLevelType w:val="multilevel"/>
    <w:tmpl w:val="BB868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2C343C"/>
    <w:multiLevelType w:val="multilevel"/>
    <w:tmpl w:val="60B09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467532E8"/>
    <w:multiLevelType w:val="hybridMultilevel"/>
    <w:tmpl w:val="76066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C2D7E"/>
    <w:multiLevelType w:val="hybridMultilevel"/>
    <w:tmpl w:val="EDAA42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660C33"/>
    <w:multiLevelType w:val="hybridMultilevel"/>
    <w:tmpl w:val="7924B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45CEA"/>
    <w:multiLevelType w:val="hybridMultilevel"/>
    <w:tmpl w:val="7F0E9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F7B9E"/>
    <w:multiLevelType w:val="hybridMultilevel"/>
    <w:tmpl w:val="65B2D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693C"/>
    <w:multiLevelType w:val="hybridMultilevel"/>
    <w:tmpl w:val="0652C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C25FC"/>
    <w:multiLevelType w:val="hybridMultilevel"/>
    <w:tmpl w:val="B7EC4C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1001B"/>
    <w:multiLevelType w:val="multilevel"/>
    <w:tmpl w:val="6688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E93631"/>
    <w:multiLevelType w:val="hybridMultilevel"/>
    <w:tmpl w:val="5B22B77C"/>
    <w:lvl w:ilvl="0" w:tplc="0415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6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75DA0A32"/>
    <w:multiLevelType w:val="multilevel"/>
    <w:tmpl w:val="B6963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AB1C3A"/>
    <w:multiLevelType w:val="multilevel"/>
    <w:tmpl w:val="2ED2BB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37"/>
  </w:num>
  <w:num w:numId="5">
    <w:abstractNumId w:val="36"/>
  </w:num>
  <w:num w:numId="6">
    <w:abstractNumId w:val="21"/>
  </w:num>
  <w:num w:numId="7">
    <w:abstractNumId w:val="0"/>
  </w:num>
  <w:num w:numId="8">
    <w:abstractNumId w:val="15"/>
  </w:num>
  <w:num w:numId="9">
    <w:abstractNumId w:val="32"/>
  </w:num>
  <w:num w:numId="10">
    <w:abstractNumId w:val="40"/>
  </w:num>
  <w:num w:numId="11">
    <w:abstractNumId w:val="5"/>
  </w:num>
  <w:num w:numId="12">
    <w:abstractNumId w:val="16"/>
  </w:num>
  <w:num w:numId="13">
    <w:abstractNumId w:val="12"/>
  </w:num>
  <w:num w:numId="14">
    <w:abstractNumId w:val="11"/>
  </w:num>
  <w:num w:numId="15">
    <w:abstractNumId w:val="1"/>
  </w:num>
  <w:num w:numId="16">
    <w:abstractNumId w:val="33"/>
  </w:num>
  <w:num w:numId="17">
    <w:abstractNumId w:val="3"/>
  </w:num>
  <w:num w:numId="18">
    <w:abstractNumId w:val="31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10"/>
  </w:num>
  <w:num w:numId="24">
    <w:abstractNumId w:val="20"/>
  </w:num>
  <w:num w:numId="25">
    <w:abstractNumId w:val="7"/>
  </w:num>
  <w:num w:numId="26">
    <w:abstractNumId w:val="38"/>
  </w:num>
  <w:num w:numId="27">
    <w:abstractNumId w:val="28"/>
  </w:num>
  <w:num w:numId="28">
    <w:abstractNumId w:val="34"/>
  </w:num>
  <w:num w:numId="29">
    <w:abstractNumId w:val="25"/>
  </w:num>
  <w:num w:numId="30">
    <w:abstractNumId w:val="22"/>
  </w:num>
  <w:num w:numId="31">
    <w:abstractNumId w:val="9"/>
  </w:num>
  <w:num w:numId="32">
    <w:abstractNumId w:val="2"/>
  </w:num>
  <w:num w:numId="33">
    <w:abstractNumId w:val="30"/>
  </w:num>
  <w:num w:numId="34">
    <w:abstractNumId w:val="17"/>
  </w:num>
  <w:num w:numId="35">
    <w:abstractNumId w:val="29"/>
  </w:num>
  <w:num w:numId="36">
    <w:abstractNumId w:val="27"/>
  </w:num>
  <w:num w:numId="37">
    <w:abstractNumId w:val="18"/>
  </w:num>
  <w:num w:numId="38">
    <w:abstractNumId w:val="23"/>
  </w:num>
  <w:num w:numId="39">
    <w:abstractNumId w:val="39"/>
  </w:num>
  <w:num w:numId="40">
    <w:abstractNumId w:val="35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E6857"/>
    <w:rsid w:val="00121B41"/>
    <w:rsid w:val="00164BD4"/>
    <w:rsid w:val="00191E98"/>
    <w:rsid w:val="001B449C"/>
    <w:rsid w:val="001D64BC"/>
    <w:rsid w:val="001F585E"/>
    <w:rsid w:val="0023629E"/>
    <w:rsid w:val="002969FB"/>
    <w:rsid w:val="002A0CE4"/>
    <w:rsid w:val="002E5FB6"/>
    <w:rsid w:val="00301BBB"/>
    <w:rsid w:val="003218A0"/>
    <w:rsid w:val="003C67CE"/>
    <w:rsid w:val="004D72D7"/>
    <w:rsid w:val="00575B4B"/>
    <w:rsid w:val="005A007D"/>
    <w:rsid w:val="005A4528"/>
    <w:rsid w:val="005D51C9"/>
    <w:rsid w:val="005F3F5D"/>
    <w:rsid w:val="00624EB5"/>
    <w:rsid w:val="006763B4"/>
    <w:rsid w:val="006A3A74"/>
    <w:rsid w:val="006E1005"/>
    <w:rsid w:val="00706C57"/>
    <w:rsid w:val="00707C8C"/>
    <w:rsid w:val="00767DFE"/>
    <w:rsid w:val="007A0294"/>
    <w:rsid w:val="007A3695"/>
    <w:rsid w:val="00877DE7"/>
    <w:rsid w:val="00901CD8"/>
    <w:rsid w:val="00A22CD2"/>
    <w:rsid w:val="00A8138C"/>
    <w:rsid w:val="00B248FD"/>
    <w:rsid w:val="00C81D52"/>
    <w:rsid w:val="00C8431B"/>
    <w:rsid w:val="00CB6325"/>
    <w:rsid w:val="00CB67CF"/>
    <w:rsid w:val="00D307C2"/>
    <w:rsid w:val="00D323E4"/>
    <w:rsid w:val="00D62B1A"/>
    <w:rsid w:val="00D71341"/>
    <w:rsid w:val="00DF49AE"/>
    <w:rsid w:val="00E74527"/>
    <w:rsid w:val="00EC4A74"/>
    <w:rsid w:val="00F55A13"/>
    <w:rsid w:val="00F864B4"/>
    <w:rsid w:val="00FC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2021-09-19T11:41:00Z</dcterms:created>
  <dcterms:modified xsi:type="dcterms:W3CDTF">2021-10-07T16:33:00Z</dcterms:modified>
  <dc:language>pl-PL</dc:language>
</cp:coreProperties>
</file>