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FB8" w:rsidRPr="00972B2D" w:rsidRDefault="00DC1A0B" w:rsidP="00BE180D">
      <w:pPr>
        <w:spacing w:after="132" w:line="259" w:lineRule="auto"/>
        <w:ind w:left="0" w:firstLine="0"/>
        <w:jc w:val="center"/>
        <w:rPr>
          <w:sz w:val="24"/>
        </w:rPr>
      </w:pPr>
      <w:r w:rsidRPr="00972B2D">
        <w:rPr>
          <w:b/>
          <w:sz w:val="24"/>
        </w:rPr>
        <w:t xml:space="preserve">Wymagania edukacyjne dla klas uczących się w zawodzie </w:t>
      </w:r>
      <w:r w:rsidR="00BE180D">
        <w:rPr>
          <w:b/>
          <w:sz w:val="24"/>
        </w:rPr>
        <w:t>TECHNIK EKONOMISTA</w:t>
      </w:r>
    </w:p>
    <w:p w:rsidR="00964A35" w:rsidRPr="00972B2D" w:rsidRDefault="00964A35" w:rsidP="00A25079">
      <w:pPr>
        <w:spacing w:after="105"/>
        <w:rPr>
          <w:sz w:val="24"/>
        </w:rPr>
      </w:pPr>
      <w:r w:rsidRPr="00972B2D">
        <w:rPr>
          <w:sz w:val="24"/>
        </w:rPr>
        <w:t>Klasa I</w:t>
      </w:r>
    </w:p>
    <w:p w:rsidR="00B17FB8" w:rsidRPr="00972B2D" w:rsidRDefault="00964A35" w:rsidP="00A25079">
      <w:pPr>
        <w:spacing w:after="105"/>
        <w:rPr>
          <w:sz w:val="24"/>
        </w:rPr>
      </w:pPr>
      <w:r w:rsidRPr="00972B2D">
        <w:rPr>
          <w:sz w:val="24"/>
        </w:rPr>
        <w:t>Przedmiot</w:t>
      </w:r>
      <w:r w:rsidR="00DC1A0B" w:rsidRPr="00972B2D">
        <w:rPr>
          <w:sz w:val="24"/>
        </w:rPr>
        <w:t xml:space="preserve"> – </w:t>
      </w:r>
      <w:r w:rsidR="00972B2D" w:rsidRPr="00972B2D">
        <w:rPr>
          <w:b/>
          <w:sz w:val="24"/>
          <w:u w:val="single"/>
        </w:rPr>
        <w:t>PRACOWNIA TECHNIKI BIUROWEJ</w:t>
      </w:r>
    </w:p>
    <w:p w:rsidR="00B17FB8" w:rsidRPr="00972B2D" w:rsidRDefault="00DC1A0B" w:rsidP="00A25079">
      <w:pPr>
        <w:spacing w:after="129"/>
        <w:ind w:left="0" w:firstLine="0"/>
        <w:rPr>
          <w:sz w:val="24"/>
        </w:rPr>
      </w:pPr>
      <w:r w:rsidRPr="00972B2D">
        <w:rPr>
          <w:sz w:val="24"/>
        </w:rPr>
        <w:t xml:space="preserve"> Nr programu nauczania ZSE-TE-331403-2021 </w:t>
      </w:r>
    </w:p>
    <w:p w:rsidR="00B17FB8" w:rsidRPr="00972B2D" w:rsidRDefault="00DC1A0B">
      <w:pPr>
        <w:rPr>
          <w:sz w:val="24"/>
        </w:rPr>
      </w:pPr>
      <w:r w:rsidRPr="00972B2D">
        <w:rPr>
          <w:sz w:val="24"/>
        </w:rPr>
        <w:t xml:space="preserve">Nazwa programu: Program dla zawodu technik ekonomista po szkole podstawowej </w:t>
      </w:r>
    </w:p>
    <w:p w:rsidR="00B17FB8" w:rsidRPr="00972B2D" w:rsidRDefault="00DC1A0B">
      <w:pPr>
        <w:spacing w:after="133"/>
        <w:rPr>
          <w:sz w:val="24"/>
          <w:szCs w:val="24"/>
        </w:rPr>
      </w:pPr>
      <w:bookmarkStart w:id="0" w:name="_GoBack"/>
      <w:bookmarkEnd w:id="0"/>
      <w:r w:rsidRPr="00972B2D">
        <w:rPr>
          <w:sz w:val="24"/>
        </w:rPr>
        <w:t xml:space="preserve">Podręcznik: fakultatywnie: „Prowadzenie dokumentacji w działalności gospodarczej EKA.04 cz.1 i 2”, WSiP „Pracownia techniki </w:t>
      </w:r>
      <w:r w:rsidRPr="00972B2D">
        <w:rPr>
          <w:sz w:val="24"/>
          <w:szCs w:val="24"/>
        </w:rPr>
        <w:t xml:space="preserve">biurowej” </w:t>
      </w:r>
      <w:proofErr w:type="spellStart"/>
      <w:r w:rsidR="00C269FA">
        <w:rPr>
          <w:sz w:val="24"/>
          <w:szCs w:val="24"/>
        </w:rPr>
        <w:t>Wyd.</w:t>
      </w:r>
      <w:r w:rsidR="00C269FA" w:rsidRPr="00972B2D">
        <w:rPr>
          <w:sz w:val="24"/>
        </w:rPr>
        <w:t>WSiP</w:t>
      </w:r>
      <w:proofErr w:type="spellEnd"/>
    </w:p>
    <w:p w:rsidR="00B17FB8" w:rsidRPr="00972B2D" w:rsidRDefault="00972B2D">
      <w:pPr>
        <w:spacing w:after="0" w:line="259" w:lineRule="auto"/>
        <w:ind w:left="0" w:firstLine="0"/>
        <w:rPr>
          <w:sz w:val="24"/>
          <w:szCs w:val="24"/>
        </w:rPr>
      </w:pPr>
      <w:r w:rsidRPr="00972B2D">
        <w:rPr>
          <w:sz w:val="24"/>
          <w:szCs w:val="24"/>
        </w:rPr>
        <w:t xml:space="preserve">Nauczyciel: </w:t>
      </w:r>
      <w:r>
        <w:rPr>
          <w:sz w:val="24"/>
          <w:szCs w:val="24"/>
        </w:rPr>
        <w:t>mgr Joanna Sobczyk</w:t>
      </w:r>
    </w:p>
    <w:tbl>
      <w:tblPr>
        <w:tblStyle w:val="TableGrid"/>
        <w:tblW w:w="14317" w:type="dxa"/>
        <w:tblInd w:w="-36" w:type="dxa"/>
        <w:tblLayout w:type="fixed"/>
        <w:tblCellMar>
          <w:top w:w="8" w:type="dxa"/>
          <w:left w:w="106" w:type="dxa"/>
          <w:right w:w="60" w:type="dxa"/>
        </w:tblCellMar>
        <w:tblLook w:val="04A0"/>
      </w:tblPr>
      <w:tblGrid>
        <w:gridCol w:w="2693"/>
        <w:gridCol w:w="59"/>
        <w:gridCol w:w="2454"/>
        <w:gridCol w:w="38"/>
        <w:gridCol w:w="2835"/>
        <w:gridCol w:w="2943"/>
        <w:gridCol w:w="35"/>
        <w:gridCol w:w="26"/>
        <w:gridCol w:w="2667"/>
        <w:gridCol w:w="567"/>
      </w:tblGrid>
      <w:tr w:rsidR="00964A35" w:rsidTr="007A7351">
        <w:trPr>
          <w:trHeight w:val="468"/>
        </w:trPr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964A35" w:rsidRPr="00C65E50" w:rsidRDefault="00964A35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33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964A35" w:rsidRPr="00C65E50" w:rsidRDefault="00964A35" w:rsidP="00C65E50">
            <w:pPr>
              <w:spacing w:after="0" w:line="259" w:lineRule="auto"/>
              <w:ind w:left="1330" w:firstLine="0"/>
              <w:jc w:val="center"/>
              <w:rPr>
                <w:sz w:val="24"/>
                <w:szCs w:val="24"/>
              </w:rPr>
            </w:pPr>
            <w:r w:rsidRPr="00C65E50">
              <w:rPr>
                <w:b/>
                <w:sz w:val="24"/>
                <w:szCs w:val="24"/>
              </w:rPr>
              <w:t xml:space="preserve">Wymagania na poszczególne oceny: </w:t>
            </w:r>
          </w:p>
        </w:tc>
        <w:tc>
          <w:tcPr>
            <w:tcW w:w="2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964A35" w:rsidRPr="00C65E50" w:rsidRDefault="00964A35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4A35" w:rsidRPr="00C65E50" w:rsidRDefault="00964A35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964A35" w:rsidTr="007A7351">
        <w:trPr>
          <w:trHeight w:val="240"/>
        </w:trPr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35" w:rsidRPr="00C65E50" w:rsidRDefault="00964A35">
            <w:pPr>
              <w:spacing w:after="0" w:line="259" w:lineRule="auto"/>
              <w:ind w:left="0" w:right="44" w:firstLine="0"/>
              <w:jc w:val="center"/>
              <w:rPr>
                <w:sz w:val="24"/>
                <w:szCs w:val="24"/>
              </w:rPr>
            </w:pPr>
            <w:r w:rsidRPr="00C65E50">
              <w:rPr>
                <w:b/>
                <w:sz w:val="24"/>
                <w:szCs w:val="24"/>
              </w:rPr>
              <w:t xml:space="preserve">dopuszczającą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35" w:rsidRPr="00C65E50" w:rsidRDefault="00964A35">
            <w:pPr>
              <w:spacing w:after="0" w:line="259" w:lineRule="auto"/>
              <w:ind w:left="0" w:right="37" w:firstLine="0"/>
              <w:jc w:val="center"/>
              <w:rPr>
                <w:sz w:val="24"/>
                <w:szCs w:val="24"/>
              </w:rPr>
            </w:pPr>
            <w:r w:rsidRPr="00C65E50">
              <w:rPr>
                <w:b/>
                <w:sz w:val="24"/>
                <w:szCs w:val="24"/>
              </w:rPr>
              <w:t xml:space="preserve">dostateczną 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35" w:rsidRPr="00C65E50" w:rsidRDefault="00964A35">
            <w:pPr>
              <w:spacing w:after="0" w:line="259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C65E50">
              <w:rPr>
                <w:b/>
                <w:sz w:val="24"/>
                <w:szCs w:val="24"/>
              </w:rPr>
              <w:t xml:space="preserve">dobrą </w:t>
            </w:r>
          </w:p>
        </w:tc>
        <w:tc>
          <w:tcPr>
            <w:tcW w:w="3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35" w:rsidRPr="00C65E50" w:rsidRDefault="00C65E50">
            <w:pPr>
              <w:spacing w:after="0" w:line="259" w:lineRule="auto"/>
              <w:ind w:left="0" w:right="48" w:firstLine="0"/>
              <w:jc w:val="center"/>
              <w:rPr>
                <w:sz w:val="24"/>
                <w:szCs w:val="24"/>
              </w:rPr>
            </w:pPr>
            <w:r w:rsidRPr="00C65E50">
              <w:rPr>
                <w:b/>
                <w:sz w:val="24"/>
                <w:szCs w:val="24"/>
              </w:rPr>
              <w:t>b</w:t>
            </w:r>
            <w:r w:rsidR="00964A35" w:rsidRPr="00C65E50">
              <w:rPr>
                <w:b/>
                <w:sz w:val="24"/>
                <w:szCs w:val="24"/>
              </w:rPr>
              <w:t xml:space="preserve">ardzo dobrą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35" w:rsidRPr="00C65E50" w:rsidRDefault="00964A35">
            <w:pPr>
              <w:spacing w:after="0" w:line="259" w:lineRule="auto"/>
              <w:ind w:left="0" w:right="42" w:firstLine="0"/>
              <w:jc w:val="center"/>
              <w:rPr>
                <w:sz w:val="24"/>
                <w:szCs w:val="24"/>
              </w:rPr>
            </w:pPr>
            <w:r w:rsidRPr="00C65E50">
              <w:rPr>
                <w:b/>
                <w:sz w:val="24"/>
                <w:szCs w:val="24"/>
              </w:rPr>
              <w:t xml:space="preserve">celującą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35" w:rsidRPr="00C65E50" w:rsidRDefault="00964A35">
            <w:pPr>
              <w:spacing w:after="0" w:line="259" w:lineRule="auto"/>
              <w:ind w:left="0" w:right="76" w:firstLine="0"/>
              <w:jc w:val="center"/>
              <w:rPr>
                <w:sz w:val="24"/>
                <w:szCs w:val="24"/>
              </w:rPr>
            </w:pPr>
          </w:p>
        </w:tc>
      </w:tr>
      <w:tr w:rsidR="00964A35" w:rsidTr="007A7351">
        <w:trPr>
          <w:trHeight w:val="240"/>
        </w:trPr>
        <w:tc>
          <w:tcPr>
            <w:tcW w:w="143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35" w:rsidRPr="00C65E50" w:rsidRDefault="00C65E50" w:rsidP="00C65E50">
            <w:pPr>
              <w:spacing w:after="0" w:line="259" w:lineRule="auto"/>
              <w:ind w:left="0" w:right="76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I. </w:t>
            </w:r>
            <w:r w:rsidRPr="00C65E50">
              <w:rPr>
                <w:b/>
                <w:sz w:val="24"/>
                <w:szCs w:val="24"/>
              </w:rPr>
              <w:t>ORGANIZACJA PRACY BIUROWEJ</w:t>
            </w:r>
          </w:p>
        </w:tc>
      </w:tr>
      <w:tr w:rsidR="00964A35" w:rsidTr="007A7351">
        <w:trPr>
          <w:trHeight w:val="2589"/>
        </w:trPr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35" w:rsidRDefault="00964A35" w:rsidP="00DC1A0B">
            <w:pPr>
              <w:spacing w:after="29" w:line="242" w:lineRule="auto"/>
              <w:ind w:left="3" w:right="235" w:firstLine="0"/>
            </w:pPr>
            <w:r>
              <w:t xml:space="preserve">-wie czym jest struktura organizacyjna  - wie na czym polega praca biurowa </w:t>
            </w:r>
          </w:p>
          <w:p w:rsidR="00964A35" w:rsidRDefault="00964A35" w:rsidP="00DC1A0B">
            <w:pPr>
              <w:spacing w:after="29" w:line="242" w:lineRule="auto"/>
              <w:ind w:left="3" w:right="235" w:firstLine="0"/>
            </w:pPr>
            <w:r>
              <w:t xml:space="preserve">– umie ją </w:t>
            </w:r>
          </w:p>
          <w:p w:rsidR="00964A35" w:rsidRDefault="00964A35" w:rsidP="00DC1A0B">
            <w:pPr>
              <w:spacing w:after="0" w:line="259" w:lineRule="auto"/>
              <w:ind w:left="3" w:firstLine="0"/>
            </w:pPr>
            <w:r>
              <w:t xml:space="preserve">scharakteryzować,  </w:t>
            </w:r>
          </w:p>
          <w:p w:rsidR="00964A35" w:rsidRDefault="00964A35" w:rsidP="00DC1A0B">
            <w:pPr>
              <w:spacing w:after="0" w:line="259" w:lineRule="auto"/>
              <w:ind w:left="3" w:firstLine="0"/>
            </w:pPr>
          </w:p>
        </w:tc>
        <w:tc>
          <w:tcPr>
            <w:tcW w:w="245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35" w:rsidRDefault="00964A35" w:rsidP="00DC1A0B">
            <w:pPr>
              <w:spacing w:after="0" w:line="259" w:lineRule="auto"/>
              <w:ind w:left="5" w:right="63" w:firstLine="0"/>
            </w:pPr>
            <w:r>
              <w:t xml:space="preserve">- wymienia z pomocą nauczyciela rodzaje  struktur organizacyjnych </w:t>
            </w:r>
          </w:p>
          <w:p w:rsidR="00964A35" w:rsidRDefault="00964A35" w:rsidP="00DC1A0B">
            <w:pPr>
              <w:spacing w:after="0" w:line="259" w:lineRule="auto"/>
              <w:ind w:left="5" w:right="63" w:firstLine="0"/>
            </w:pPr>
            <w:r>
              <w:t xml:space="preserve">-zna znaczenie informacji w pracy biurowej </w:t>
            </w:r>
          </w:p>
        </w:tc>
        <w:tc>
          <w:tcPr>
            <w:tcW w:w="287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35" w:rsidRDefault="00964A35" w:rsidP="00DC1A0B">
            <w:pPr>
              <w:spacing w:after="0" w:line="237" w:lineRule="auto"/>
              <w:ind w:left="5" w:firstLine="0"/>
            </w:pPr>
            <w:r>
              <w:t xml:space="preserve">-rozróżnia rodzaje struktur organizacyjnych  </w:t>
            </w:r>
          </w:p>
          <w:p w:rsidR="00964A35" w:rsidRDefault="00964A35" w:rsidP="00DC1A0B">
            <w:pPr>
              <w:spacing w:after="17" w:line="259" w:lineRule="auto"/>
              <w:ind w:left="5" w:firstLine="0"/>
            </w:pPr>
            <w:r>
              <w:t xml:space="preserve">-zna zakres kompetencyjny </w:t>
            </w:r>
          </w:p>
          <w:p w:rsidR="00964A35" w:rsidRDefault="00964A35" w:rsidP="00DC1A0B">
            <w:pPr>
              <w:spacing w:after="0" w:line="259" w:lineRule="auto"/>
              <w:ind w:left="5" w:right="76" w:firstLine="0"/>
            </w:pPr>
            <w:r>
              <w:t xml:space="preserve">komórek organizacyjnych </w:t>
            </w:r>
          </w:p>
          <w:p w:rsidR="00964A35" w:rsidRDefault="00964A35" w:rsidP="00DC1A0B">
            <w:pPr>
              <w:spacing w:after="0" w:line="259" w:lineRule="auto"/>
              <w:ind w:left="5" w:right="76" w:firstLine="0"/>
            </w:pPr>
            <w:r>
              <w:t xml:space="preserve">- rozumie znaczenie informacji w pracy biurowej </w:t>
            </w:r>
          </w:p>
        </w:tc>
        <w:tc>
          <w:tcPr>
            <w:tcW w:w="300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35" w:rsidRDefault="00964A35" w:rsidP="00DC1A0B">
            <w:pPr>
              <w:spacing w:after="11" w:line="261" w:lineRule="auto"/>
              <w:ind w:left="5" w:right="51" w:firstLine="0"/>
            </w:pPr>
            <w:r>
              <w:t xml:space="preserve">- potrafi wymienić różnice między poszczególnymi  rodzajami struktur  organizacyjnych oraz podać przykłady ich występowania </w:t>
            </w:r>
          </w:p>
          <w:p w:rsidR="00964A35" w:rsidRDefault="00964A35" w:rsidP="00DC1A0B">
            <w:pPr>
              <w:spacing w:after="0" w:line="259" w:lineRule="auto"/>
              <w:ind w:left="5" w:right="142" w:firstLine="0"/>
            </w:pPr>
            <w:r>
              <w:t xml:space="preserve">-bezbłędnie  przyporządkowuje  zadania do poszczególnych  komórek organizacyjnych </w:t>
            </w:r>
          </w:p>
          <w:p w:rsidR="00964A35" w:rsidRDefault="00964A35" w:rsidP="00182086">
            <w:pPr>
              <w:spacing w:after="0" w:line="237" w:lineRule="auto"/>
              <w:ind w:left="451" w:hanging="446"/>
            </w:pPr>
            <w:r>
              <w:t xml:space="preserve">-rozróżnia więzi służbowe </w:t>
            </w:r>
            <w:r>
              <w:br/>
              <w:t xml:space="preserve">i funkcjonalne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35" w:rsidRDefault="00964A35" w:rsidP="00DC1A0B">
            <w:pPr>
              <w:spacing w:after="1" w:line="274" w:lineRule="auto"/>
              <w:ind w:left="5" w:right="551" w:firstLine="0"/>
            </w:pPr>
            <w:r>
              <w:t xml:space="preserve">-potrafi samodzielnie  zorganizować pracę  biurową </w:t>
            </w:r>
          </w:p>
          <w:p w:rsidR="00964A35" w:rsidRDefault="00964A35" w:rsidP="00DC1A0B">
            <w:pPr>
              <w:spacing w:after="0" w:line="259" w:lineRule="auto"/>
              <w:ind w:left="5" w:right="551" w:firstLine="0"/>
            </w:pPr>
            <w:r>
              <w:t xml:space="preserve">-sporządza samodzielnie  schematy struktury  organizacyjnej </w:t>
            </w:r>
          </w:p>
          <w:p w:rsidR="007A7351" w:rsidRDefault="00964A35" w:rsidP="00DC1A0B">
            <w:pPr>
              <w:spacing w:after="0" w:line="259" w:lineRule="auto"/>
              <w:ind w:left="5" w:right="551" w:firstLine="0"/>
            </w:pPr>
            <w:r>
              <w:t xml:space="preserve">- wykazuje wiedzę  </w:t>
            </w:r>
            <w:r>
              <w:br/>
              <w:t xml:space="preserve">i  zainteresowanie tematem  ponad treści programowe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35" w:rsidRDefault="00964A35">
            <w:pPr>
              <w:spacing w:after="0" w:line="259" w:lineRule="auto"/>
              <w:ind w:left="0" w:firstLine="0"/>
            </w:pPr>
          </w:p>
        </w:tc>
      </w:tr>
      <w:tr w:rsidR="00964A35" w:rsidTr="00C269FA">
        <w:tblPrEx>
          <w:tblCellMar>
            <w:right w:w="58" w:type="dxa"/>
          </w:tblCellMar>
        </w:tblPrEx>
        <w:trPr>
          <w:trHeight w:val="365"/>
        </w:trPr>
        <w:tc>
          <w:tcPr>
            <w:tcW w:w="1431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35" w:rsidRDefault="00C65E50" w:rsidP="00C65E50">
            <w:pPr>
              <w:spacing w:after="160" w:line="259" w:lineRule="auto"/>
              <w:ind w:left="0" w:firstLine="0"/>
            </w:pPr>
            <w:r>
              <w:rPr>
                <w:b/>
                <w:sz w:val="22"/>
              </w:rPr>
              <w:t xml:space="preserve">II. </w:t>
            </w:r>
            <w:r w:rsidRPr="00C65E50">
              <w:rPr>
                <w:b/>
                <w:sz w:val="24"/>
              </w:rPr>
              <w:t>ZARZĄDZANIE I KIEROWANIE</w:t>
            </w:r>
          </w:p>
        </w:tc>
      </w:tr>
      <w:tr w:rsidR="007A7351" w:rsidTr="00F46AE9">
        <w:tblPrEx>
          <w:tblCellMar>
            <w:right w:w="58" w:type="dxa"/>
          </w:tblCellMar>
        </w:tblPrEx>
        <w:trPr>
          <w:trHeight w:val="703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51" w:rsidRDefault="007A7351" w:rsidP="007A7351">
            <w:pPr>
              <w:spacing w:after="37" w:line="237" w:lineRule="auto"/>
              <w:ind w:left="7" w:firstLine="0"/>
            </w:pPr>
            <w:r>
              <w:t xml:space="preserve">-wie co to jest styl kierowania </w:t>
            </w:r>
          </w:p>
          <w:p w:rsidR="007A7351" w:rsidRDefault="007A7351" w:rsidP="007A7351">
            <w:pPr>
              <w:spacing w:after="160" w:line="259" w:lineRule="auto"/>
              <w:ind w:left="0" w:firstLine="0"/>
              <w:rPr>
                <w:b/>
                <w:sz w:val="22"/>
              </w:rPr>
            </w:pPr>
            <w:r>
              <w:t>-z pomocą nauczyciela wskazuje czynniki motywujące do pracy</w:t>
            </w:r>
          </w:p>
        </w:tc>
        <w:tc>
          <w:tcPr>
            <w:tcW w:w="2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51" w:rsidRDefault="007A7351" w:rsidP="007A7351">
            <w:pPr>
              <w:spacing w:after="38" w:line="237" w:lineRule="auto"/>
              <w:ind w:left="5" w:right="297" w:firstLine="0"/>
            </w:pPr>
            <w:r>
              <w:t xml:space="preserve">-z niewielka pomocą nauczyciela wskazuje funkcje kierownicze </w:t>
            </w:r>
          </w:p>
          <w:p w:rsidR="007A7351" w:rsidRDefault="007A7351" w:rsidP="007A7351">
            <w:pPr>
              <w:spacing w:after="160" w:line="259" w:lineRule="auto"/>
              <w:ind w:left="0" w:firstLine="0"/>
              <w:rPr>
                <w:b/>
                <w:sz w:val="22"/>
              </w:rPr>
            </w:pPr>
            <w:r>
              <w:t>-wyjaśnia na czym polega delegowanie uprawnień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51" w:rsidRDefault="007A7351" w:rsidP="007A7351">
            <w:pPr>
              <w:spacing w:after="0" w:line="266" w:lineRule="auto"/>
              <w:ind w:left="5" w:right="393" w:firstLine="0"/>
            </w:pPr>
            <w:r>
              <w:t xml:space="preserve">- wymienia style kierowania i dobiera styl kierowania do warunków otoczenia - potrafi wskazać czynniki motywujące do pracy </w:t>
            </w:r>
          </w:p>
          <w:p w:rsidR="007A7351" w:rsidRDefault="007A7351" w:rsidP="007A7351">
            <w:pPr>
              <w:spacing w:after="160" w:line="259" w:lineRule="auto"/>
              <w:ind w:left="0" w:firstLine="0"/>
              <w:rPr>
                <w:b/>
                <w:sz w:val="22"/>
              </w:rPr>
            </w:pPr>
            <w:r>
              <w:t>-wie na czym polega delegowanie uprawnień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51" w:rsidRDefault="007A7351" w:rsidP="007A7351">
            <w:pPr>
              <w:spacing w:after="160" w:line="259" w:lineRule="auto"/>
              <w:ind w:left="0" w:firstLine="0"/>
              <w:rPr>
                <w:b/>
                <w:sz w:val="22"/>
              </w:rPr>
            </w:pPr>
            <w:r>
              <w:t xml:space="preserve">- bezbłędnie rozpoznaje style kierowania - bezbłędnie rozróżnia poziomy delegowania uprawnień i wskazuje   korzyści lub wady delegowania uprawnień - właściwie dobiera styl kierowania do warunków i możliwości </w:t>
            </w:r>
            <w:r>
              <w:lastRenderedPageBreak/>
              <w:t>zespołu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51" w:rsidRDefault="007A7351" w:rsidP="007A7351">
            <w:pPr>
              <w:spacing w:after="0" w:line="250" w:lineRule="auto"/>
              <w:ind w:left="5" w:right="21" w:firstLine="0"/>
            </w:pPr>
            <w:r>
              <w:lastRenderedPageBreak/>
              <w:t xml:space="preserve">-wykazuje ponad treści programowe wiedzę z zakresu kierowania i zarządzania </w:t>
            </w:r>
          </w:p>
          <w:p w:rsidR="007A7351" w:rsidRDefault="007A7351" w:rsidP="007A7351">
            <w:pPr>
              <w:spacing w:after="0" w:line="242" w:lineRule="auto"/>
              <w:ind w:left="5" w:right="21" w:firstLine="0"/>
            </w:pPr>
            <w:r>
              <w:t xml:space="preserve">-samodzielnie wykazuje korzyści z zakresu delegowania uprawnień </w:t>
            </w:r>
          </w:p>
          <w:p w:rsidR="007A7351" w:rsidRDefault="007A7351" w:rsidP="007A7351">
            <w:pPr>
              <w:spacing w:after="160" w:line="259" w:lineRule="auto"/>
              <w:ind w:left="0" w:firstLine="0"/>
              <w:rPr>
                <w:b/>
                <w:sz w:val="22"/>
              </w:rPr>
            </w:pPr>
            <w:r>
              <w:t xml:space="preserve">-dokonuje symulacji </w:t>
            </w:r>
            <w:r>
              <w:br/>
              <w:t xml:space="preserve">w zakresie wydawania </w:t>
            </w:r>
            <w:r>
              <w:lastRenderedPageBreak/>
              <w:t>dyspozycji osobom realizującym poszczególne zadania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51" w:rsidRDefault="007A7351" w:rsidP="00964A35">
            <w:pPr>
              <w:spacing w:after="160" w:line="259" w:lineRule="auto"/>
              <w:ind w:left="0" w:firstLine="0"/>
              <w:jc w:val="center"/>
              <w:rPr>
                <w:b/>
                <w:sz w:val="22"/>
              </w:rPr>
            </w:pPr>
          </w:p>
        </w:tc>
      </w:tr>
      <w:tr w:rsidR="00964A35" w:rsidTr="007A7351">
        <w:tblPrEx>
          <w:tblCellMar>
            <w:right w:w="58" w:type="dxa"/>
          </w:tblCellMar>
        </w:tblPrEx>
        <w:trPr>
          <w:trHeight w:val="368"/>
        </w:trPr>
        <w:tc>
          <w:tcPr>
            <w:tcW w:w="143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35" w:rsidRDefault="000C7A01" w:rsidP="000C7A01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lastRenderedPageBreak/>
              <w:t xml:space="preserve">III. </w:t>
            </w:r>
            <w:r w:rsidRPr="000C7A01">
              <w:rPr>
                <w:b/>
                <w:sz w:val="24"/>
              </w:rPr>
              <w:t>INFORMACJA W PRACY BIUROWEJ</w:t>
            </w:r>
          </w:p>
        </w:tc>
      </w:tr>
      <w:tr w:rsidR="00964A35" w:rsidTr="007A7351">
        <w:tblPrEx>
          <w:tblCellMar>
            <w:right w:w="58" w:type="dxa"/>
          </w:tblCellMar>
        </w:tblPrEx>
        <w:trPr>
          <w:trHeight w:val="569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35" w:rsidRDefault="00964A35" w:rsidP="00DC1A0B">
            <w:pPr>
              <w:spacing w:after="17" w:line="237" w:lineRule="auto"/>
              <w:ind w:left="7" w:right="25" w:firstLine="0"/>
            </w:pPr>
            <w:r>
              <w:t xml:space="preserve">-wie na czym polega praca biurowa  </w:t>
            </w:r>
          </w:p>
          <w:p w:rsidR="00964A35" w:rsidRDefault="00964A35" w:rsidP="00DC1A0B">
            <w:pPr>
              <w:spacing w:after="37" w:line="237" w:lineRule="auto"/>
              <w:ind w:left="7" w:right="415" w:firstLine="0"/>
            </w:pPr>
            <w:r>
              <w:t xml:space="preserve">-z pomocą nauczyciela wymienia podstawowe rodzaje pism </w:t>
            </w:r>
          </w:p>
          <w:p w:rsidR="00964A35" w:rsidRDefault="00964A35" w:rsidP="00DC1A0B">
            <w:pPr>
              <w:spacing w:after="0" w:line="259" w:lineRule="auto"/>
              <w:ind w:left="7" w:right="415" w:firstLine="0"/>
            </w:pPr>
            <w:r>
              <w:t xml:space="preserve">-potrafi wymienić z pomocą nauczyciela rodzaje systemów kancelaryjnych 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35" w:rsidRDefault="00964A35" w:rsidP="00DC1A0B">
            <w:pPr>
              <w:spacing w:after="0" w:line="259" w:lineRule="auto"/>
              <w:ind w:left="5" w:right="133" w:firstLine="0"/>
            </w:pPr>
            <w:r>
              <w:t xml:space="preserve">-rozróżnia systemy kancelaryjne na podstawie przykładów oraz potrafi dokonywać rejestracji pism .w poszczególnych systemach kancelaryjnych - rozróżnia rodzaje pism, 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35" w:rsidRDefault="00964A35" w:rsidP="00DC1A0B">
            <w:pPr>
              <w:spacing w:after="39" w:line="237" w:lineRule="auto"/>
              <w:ind w:left="5" w:firstLine="0"/>
            </w:pPr>
            <w:r>
              <w:t xml:space="preserve">-opisuje poszczególne systemy kancelaryjne </w:t>
            </w:r>
          </w:p>
          <w:p w:rsidR="00964A35" w:rsidRDefault="00964A35" w:rsidP="00DC1A0B">
            <w:pPr>
              <w:spacing w:after="0" w:line="259" w:lineRule="auto"/>
              <w:ind w:left="5" w:right="76" w:firstLine="0"/>
            </w:pPr>
            <w:r>
              <w:t xml:space="preserve">-wie jakie czynności należy wykonać przy wysłaniu i przyjmowaniu pism, w tym przestrzega zasad postępowania z pismami wymagającymi zachowania tajemnicy - potrafi przygotować przy pomocy komputera komunikat prasowy mający na celu ukazanie pozytywnego wizerunku firmy. 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35" w:rsidRDefault="00964A35" w:rsidP="00DC1A0B">
            <w:pPr>
              <w:spacing w:after="0" w:line="237" w:lineRule="auto"/>
              <w:ind w:left="5" w:right="62" w:firstLine="0"/>
            </w:pPr>
            <w:r>
              <w:t xml:space="preserve">-potrafi przedstawić obieg pisma w wybranej przez </w:t>
            </w:r>
          </w:p>
          <w:p w:rsidR="00964A35" w:rsidRDefault="00964A35" w:rsidP="00DC1A0B">
            <w:pPr>
              <w:spacing w:after="0" w:line="242" w:lineRule="auto"/>
              <w:ind w:left="5" w:right="117" w:firstLine="0"/>
            </w:pPr>
            <w:r>
              <w:t xml:space="preserve">siebie jednostce organizacyjnej,  - potrafi zgodnie z instrukcją kancelaryjną utworzyć systemy kancelaryjne oraz rejestrować korespondencję zgodnie z zasadami </w:t>
            </w:r>
          </w:p>
          <w:p w:rsidR="00964A35" w:rsidRDefault="00964A35" w:rsidP="00DC1A0B">
            <w:pPr>
              <w:spacing w:after="0" w:line="259" w:lineRule="auto"/>
              <w:ind w:left="5" w:firstLine="0"/>
            </w:pPr>
            <w:r>
              <w:t xml:space="preserve">obowiązującymi w systemie </w:t>
            </w:r>
          </w:p>
          <w:p w:rsidR="00964A35" w:rsidRDefault="00964A35" w:rsidP="00DC1A0B">
            <w:pPr>
              <w:spacing w:after="0" w:line="237" w:lineRule="auto"/>
              <w:ind w:left="5" w:right="62" w:firstLine="0"/>
            </w:pPr>
            <w:r>
              <w:t xml:space="preserve">-zna zasady przechowywania akt (zna oraz rozróżnia poszczególne </w:t>
            </w:r>
          </w:p>
          <w:p w:rsidR="00964A35" w:rsidRDefault="00964A35" w:rsidP="00DC1A0B">
            <w:pPr>
              <w:spacing w:after="38" w:line="237" w:lineRule="auto"/>
              <w:ind w:left="5" w:firstLine="0"/>
            </w:pPr>
            <w:r>
              <w:t xml:space="preserve">rodzaje kategorii archiwalnych) </w:t>
            </w:r>
          </w:p>
          <w:p w:rsidR="00964A35" w:rsidRDefault="00964A35" w:rsidP="00DC1A0B">
            <w:pPr>
              <w:spacing w:after="2" w:line="235" w:lineRule="auto"/>
              <w:ind w:left="5" w:right="62" w:firstLine="0"/>
            </w:pPr>
            <w:r>
              <w:t xml:space="preserve">-bezbłędnie identyfikuje dokumenty na podstawie jednolitego rzeczowego wykazu akt </w:t>
            </w:r>
          </w:p>
          <w:p w:rsidR="00964A35" w:rsidRDefault="00964A35" w:rsidP="00DC1A0B">
            <w:pPr>
              <w:spacing w:after="0" w:line="259" w:lineRule="auto"/>
              <w:ind w:left="5" w:firstLine="0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35" w:rsidRDefault="00964A35" w:rsidP="00DC1A0B">
            <w:pPr>
              <w:spacing w:after="0" w:line="237" w:lineRule="auto"/>
              <w:ind w:left="5" w:firstLine="0"/>
            </w:pPr>
            <w:r>
              <w:t xml:space="preserve">-potrafi scharakteryzować pracę biurową wybranej przez </w:t>
            </w:r>
          </w:p>
          <w:p w:rsidR="00964A35" w:rsidRDefault="00964A35" w:rsidP="00DC1A0B">
            <w:pPr>
              <w:spacing w:after="0" w:line="237" w:lineRule="auto"/>
              <w:ind w:left="5" w:firstLine="0"/>
            </w:pPr>
            <w:r>
              <w:t xml:space="preserve">siebie jednostki organizacyjnej (czyli: </w:t>
            </w:r>
          </w:p>
          <w:p w:rsidR="00964A35" w:rsidRDefault="00964A35" w:rsidP="00DC1A0B">
            <w:pPr>
              <w:spacing w:after="39" w:line="235" w:lineRule="auto"/>
              <w:ind w:left="5" w:right="105" w:firstLine="0"/>
            </w:pPr>
            <w:r>
              <w:t xml:space="preserve">przedstawić systemy kancelaryjne obowiązujące </w:t>
            </w:r>
          </w:p>
          <w:p w:rsidR="00964A35" w:rsidRDefault="00964A35" w:rsidP="00DC1A0B">
            <w:pPr>
              <w:spacing w:after="39" w:line="235" w:lineRule="auto"/>
              <w:ind w:left="5" w:right="105" w:firstLine="0"/>
            </w:pPr>
            <w:r>
              <w:t xml:space="preserve">w danej jednostce, wskazać wady i zalety występujących </w:t>
            </w:r>
          </w:p>
          <w:p w:rsidR="00964A35" w:rsidRDefault="00964A35" w:rsidP="00DC1A0B">
            <w:pPr>
              <w:spacing w:after="15" w:line="259" w:lineRule="auto"/>
              <w:ind w:left="5" w:firstLine="0"/>
            </w:pPr>
            <w:r>
              <w:t xml:space="preserve">systemów </w:t>
            </w:r>
          </w:p>
          <w:p w:rsidR="00964A35" w:rsidRDefault="00964A35" w:rsidP="00DC1A0B">
            <w:pPr>
              <w:spacing w:after="28" w:line="247" w:lineRule="auto"/>
              <w:ind w:left="5" w:right="190" w:firstLine="0"/>
            </w:pPr>
            <w:r>
              <w:t xml:space="preserve">-wie jakimi nośnikami informacji posługują się pracownicy biurowi, oraz </w:t>
            </w:r>
          </w:p>
          <w:p w:rsidR="00964A35" w:rsidRDefault="00964A35" w:rsidP="00DC1A0B">
            <w:pPr>
              <w:spacing w:after="28" w:line="247" w:lineRule="auto"/>
              <w:ind w:left="5" w:right="190" w:firstLine="0"/>
            </w:pPr>
            <w:r>
              <w:t xml:space="preserve">w jaki sposób przechowywane są dokumenty, </w:t>
            </w:r>
          </w:p>
          <w:p w:rsidR="00964A35" w:rsidRDefault="00964A35" w:rsidP="00DC1A0B">
            <w:pPr>
              <w:spacing w:after="0" w:line="259" w:lineRule="auto"/>
              <w:ind w:left="5" w:right="190" w:firstLine="0"/>
            </w:pPr>
            <w:r>
              <w:t xml:space="preserve">-potrafi zgodnie z instrukcją kancelaryjną utworzyć systemy kancelaryjne oraz rejestrować korespondencję zgodnie z zasadami obowiązującymi w systemie również w formie elektronicznej - wykazuje wiedzę  i  zainteresowanie tematem  ponad treści programowe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35" w:rsidRDefault="00964A35">
            <w:pPr>
              <w:spacing w:after="0" w:line="259" w:lineRule="auto"/>
              <w:ind w:left="0" w:firstLine="0"/>
            </w:pPr>
          </w:p>
        </w:tc>
      </w:tr>
      <w:tr w:rsidR="00964A35" w:rsidTr="007A7351">
        <w:tblPrEx>
          <w:tblCellMar>
            <w:right w:w="58" w:type="dxa"/>
          </w:tblCellMar>
        </w:tblPrEx>
        <w:trPr>
          <w:trHeight w:val="412"/>
        </w:trPr>
        <w:tc>
          <w:tcPr>
            <w:tcW w:w="143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35" w:rsidRDefault="00D077C3" w:rsidP="00D077C3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IV. </w:t>
            </w:r>
            <w:r w:rsidRPr="00D077C3">
              <w:rPr>
                <w:b/>
                <w:sz w:val="24"/>
              </w:rPr>
              <w:t>PROWADZENIE DOKUMENTACJI BIUROWEJ</w:t>
            </w:r>
          </w:p>
        </w:tc>
      </w:tr>
      <w:tr w:rsidR="00182086" w:rsidTr="007A7351">
        <w:tblPrEx>
          <w:tblCellMar>
            <w:right w:w="58" w:type="dxa"/>
          </w:tblCellMar>
        </w:tblPrEx>
        <w:trPr>
          <w:trHeight w:val="412"/>
        </w:trPr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086" w:rsidRDefault="00182086" w:rsidP="00182086">
            <w:pPr>
              <w:spacing w:after="18" w:line="257" w:lineRule="auto"/>
              <w:ind w:left="7" w:right="178" w:firstLine="0"/>
            </w:pPr>
            <w:r>
              <w:t xml:space="preserve">-zna zasady redagowania pism oraz częściowo  elementy składowe pism </w:t>
            </w:r>
          </w:p>
          <w:p w:rsidR="00182086" w:rsidRDefault="00182086" w:rsidP="00182086">
            <w:pPr>
              <w:spacing w:after="0" w:line="259" w:lineRule="auto"/>
              <w:ind w:left="7" w:right="178" w:firstLine="0"/>
            </w:pPr>
            <w:r>
              <w:t xml:space="preserve">-z pomocą nauczyciela wymienia dokumenty  występują w poszczególnych  </w:t>
            </w:r>
            <w:r>
              <w:lastRenderedPageBreak/>
              <w:t>fazach załatwiania spraw pracowniczych</w:t>
            </w:r>
          </w:p>
          <w:p w:rsidR="00182086" w:rsidRDefault="00182086" w:rsidP="00182086">
            <w:pPr>
              <w:spacing w:after="0" w:line="259" w:lineRule="auto"/>
              <w:ind w:left="0" w:firstLine="0"/>
              <w:rPr>
                <w:b/>
                <w:sz w:val="22"/>
              </w:rPr>
            </w:pPr>
            <w:r>
              <w:t>- wie częściowo jaka korespondencja  występuje w poszczególnych  fazach korespondencji handlowej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086" w:rsidRDefault="00182086" w:rsidP="00182086">
            <w:pPr>
              <w:spacing w:after="37" w:line="237" w:lineRule="auto"/>
              <w:ind w:left="5" w:right="328" w:firstLine="0"/>
            </w:pPr>
            <w:r>
              <w:lastRenderedPageBreak/>
              <w:t xml:space="preserve">-wymienia z  niewielkimi błędami zasady redagowania pism,  </w:t>
            </w:r>
          </w:p>
          <w:p w:rsidR="00182086" w:rsidRDefault="00182086" w:rsidP="00182086">
            <w:pPr>
              <w:spacing w:after="0" w:line="256" w:lineRule="auto"/>
              <w:ind w:left="5" w:right="104" w:firstLine="0"/>
            </w:pPr>
            <w:r>
              <w:t xml:space="preserve">- zna przykłady  blankietów  </w:t>
            </w:r>
            <w:r>
              <w:lastRenderedPageBreak/>
              <w:t xml:space="preserve">korespondencyjnych  </w:t>
            </w:r>
          </w:p>
          <w:p w:rsidR="00182086" w:rsidRDefault="00182086" w:rsidP="00182086">
            <w:pPr>
              <w:spacing w:after="0" w:line="256" w:lineRule="auto"/>
              <w:ind w:left="5" w:right="104" w:firstLine="0"/>
            </w:pPr>
            <w:r>
              <w:t xml:space="preserve">- umie sporządzać pisma w  układzie blokowymi i układzie a </w:t>
            </w:r>
            <w:proofErr w:type="spellStart"/>
            <w:r>
              <w:t>linea</w:t>
            </w:r>
            <w:proofErr w:type="spellEnd"/>
            <w:r>
              <w:t xml:space="preserve"> - umie podać przykład  dokumentów występujące w  poszczególnych fazach załatwiania spraw osobowych ( m.in.: potrafi napisać cv , wypełnić kwestionariusz  </w:t>
            </w:r>
          </w:p>
          <w:p w:rsidR="00182086" w:rsidRDefault="00182086" w:rsidP="00182086">
            <w:pPr>
              <w:spacing w:after="0" w:line="259" w:lineRule="auto"/>
              <w:ind w:left="5" w:right="115" w:firstLine="0"/>
            </w:pPr>
            <w:r>
              <w:t xml:space="preserve">osobowy oraz napisać  list motywacyjny - przy pomocy komputera) </w:t>
            </w:r>
          </w:p>
          <w:p w:rsidR="00182086" w:rsidRDefault="00182086" w:rsidP="00182086">
            <w:pPr>
              <w:spacing w:after="0" w:line="259" w:lineRule="auto"/>
              <w:ind w:left="0" w:firstLine="0"/>
              <w:rPr>
                <w:b/>
                <w:sz w:val="22"/>
              </w:rPr>
            </w:pPr>
            <w:r>
              <w:t>- potrafi sporządzać przykład dokumentu  występującego w fazie kupna-sprzedaży (np. pismo  informacyjne, zapytanie o  ofertę, ofertę itp.)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086" w:rsidRDefault="00182086" w:rsidP="00182086">
            <w:pPr>
              <w:spacing w:after="14" w:line="247" w:lineRule="auto"/>
              <w:ind w:left="5" w:right="305" w:firstLine="0"/>
            </w:pPr>
            <w:r>
              <w:lastRenderedPageBreak/>
              <w:t xml:space="preserve">-zna zasady redagowania  pism z tytułem, m.in.: potrafi redagować notatkę  służbową </w:t>
            </w:r>
            <w:r>
              <w:br/>
              <w:t xml:space="preserve">i protokół z pomocą komputera,  </w:t>
            </w:r>
          </w:p>
          <w:p w:rsidR="00182086" w:rsidRDefault="00182086" w:rsidP="00182086">
            <w:pPr>
              <w:spacing w:after="20" w:line="250" w:lineRule="auto"/>
              <w:ind w:left="5" w:right="305" w:firstLine="0"/>
            </w:pPr>
            <w:r>
              <w:t xml:space="preserve">-umie sporządzać pisma w  </w:t>
            </w:r>
            <w:r>
              <w:lastRenderedPageBreak/>
              <w:t xml:space="preserve">układzie blokowym  a </w:t>
            </w:r>
            <w:proofErr w:type="spellStart"/>
            <w:r>
              <w:t>linea</w:t>
            </w:r>
            <w:proofErr w:type="spellEnd"/>
            <w:r>
              <w:t xml:space="preserve"> oraz wskazuje różnice występujące w tych układach,  </w:t>
            </w:r>
          </w:p>
          <w:p w:rsidR="00182086" w:rsidRDefault="00182086" w:rsidP="00182086">
            <w:pPr>
              <w:spacing w:after="19" w:line="257" w:lineRule="auto"/>
              <w:ind w:left="5" w:right="305" w:firstLine="0"/>
            </w:pPr>
            <w:r>
              <w:t xml:space="preserve">-potrafi sporządzić pismo na blankiecie korespondencyjnym  - umie sporządzić umowę </w:t>
            </w:r>
            <w:r>
              <w:br/>
              <w:t xml:space="preserve">o pracę (przy różnych formach  zawierania umów), </w:t>
            </w:r>
          </w:p>
          <w:p w:rsidR="00182086" w:rsidRDefault="00182086" w:rsidP="00182086">
            <w:pPr>
              <w:spacing w:after="0" w:line="250" w:lineRule="auto"/>
              <w:ind w:left="5" w:right="305" w:firstLine="0"/>
            </w:pPr>
            <w:r>
              <w:t xml:space="preserve">-potrafi wypełniać pismo </w:t>
            </w:r>
            <w:r>
              <w:br/>
              <w:t xml:space="preserve">o  rozwiązaniu umowy o pracę  (np.: na mocy porozumienia stron,  </w:t>
            </w:r>
          </w:p>
          <w:p w:rsidR="00182086" w:rsidRDefault="00182086" w:rsidP="00182086">
            <w:pPr>
              <w:spacing w:after="27" w:line="248" w:lineRule="auto"/>
              <w:ind w:left="5" w:firstLine="0"/>
            </w:pPr>
            <w:r>
              <w:t xml:space="preserve">za wypowiedzeniem, bez  wypowiedzenia), oraz potrafi  sporządzić świadectwo pracy </w:t>
            </w:r>
            <w:r>
              <w:br/>
              <w:t xml:space="preserve">z niewielkimi błędami, </w:t>
            </w:r>
          </w:p>
          <w:p w:rsidR="00182086" w:rsidRDefault="00182086" w:rsidP="00182086">
            <w:pPr>
              <w:spacing w:after="0" w:line="259" w:lineRule="auto"/>
              <w:ind w:left="0" w:firstLine="0"/>
              <w:rPr>
                <w:b/>
                <w:sz w:val="22"/>
              </w:rPr>
            </w:pPr>
            <w:r>
              <w:t>-umie sporządzać dokumenty  występujące w fazie  propozycja kupna-sprzedaży  (m.in. umowa o dostawę,  zamówienie)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086" w:rsidRDefault="00182086" w:rsidP="00182086">
            <w:pPr>
              <w:spacing w:after="18" w:line="257" w:lineRule="auto"/>
              <w:ind w:left="5" w:right="266" w:firstLine="0"/>
            </w:pPr>
            <w:r>
              <w:lastRenderedPageBreak/>
              <w:t xml:space="preserve">-umie prawidłowo skracać  wyrazy w korespondencji oraz umie je zastosować,  </w:t>
            </w:r>
          </w:p>
          <w:p w:rsidR="00182086" w:rsidRDefault="00182086" w:rsidP="00182086">
            <w:pPr>
              <w:spacing w:after="0" w:line="250" w:lineRule="auto"/>
              <w:ind w:left="5" w:right="161" w:firstLine="0"/>
            </w:pPr>
            <w:r>
              <w:t xml:space="preserve">-z podanych przykładów potrafi  ustalić jaki jest to rodzaj  pisma,   </w:t>
            </w:r>
          </w:p>
          <w:p w:rsidR="00182086" w:rsidRDefault="00182086" w:rsidP="00182086">
            <w:pPr>
              <w:spacing w:after="29" w:line="246" w:lineRule="auto"/>
              <w:ind w:left="5" w:right="161" w:firstLine="0"/>
            </w:pPr>
            <w:r>
              <w:t xml:space="preserve">-potrafi sprawnie redagować </w:t>
            </w:r>
            <w:r>
              <w:lastRenderedPageBreak/>
              <w:t xml:space="preserve">komunikaty, zawiadomienia,  upoważnienia, protokoły,  sprawozdania </w:t>
            </w:r>
          </w:p>
          <w:p w:rsidR="00182086" w:rsidRDefault="00182086" w:rsidP="00182086">
            <w:pPr>
              <w:spacing w:after="17" w:line="259" w:lineRule="auto"/>
              <w:ind w:left="5" w:right="161" w:firstLine="0"/>
            </w:pPr>
            <w:r>
              <w:t xml:space="preserve">-potrafi przygotować </w:t>
            </w:r>
          </w:p>
          <w:p w:rsidR="00182086" w:rsidRDefault="00182086" w:rsidP="00182086">
            <w:pPr>
              <w:spacing w:after="0" w:line="259" w:lineRule="auto"/>
              <w:ind w:left="5" w:firstLine="0"/>
            </w:pPr>
            <w:r>
              <w:t xml:space="preserve">korespondencję do wysyłki </w:t>
            </w:r>
          </w:p>
          <w:p w:rsidR="00182086" w:rsidRDefault="00182086" w:rsidP="00182086">
            <w:pPr>
              <w:spacing w:after="15" w:line="259" w:lineRule="auto"/>
              <w:ind w:left="5" w:firstLine="0"/>
            </w:pPr>
            <w:r>
              <w:t xml:space="preserve">-potrafi sporządzić wszystkie pisma z zakresu korespondencji pracowniczej, </w:t>
            </w:r>
          </w:p>
          <w:p w:rsidR="00182086" w:rsidRDefault="00182086" w:rsidP="00182086">
            <w:pPr>
              <w:spacing w:after="1" w:line="235" w:lineRule="auto"/>
              <w:ind w:left="5" w:right="44" w:firstLine="0"/>
            </w:pPr>
            <w:r>
              <w:t xml:space="preserve">-umie sporządzać wszystkie dokumenty z zakresu korespondencji handlowej, w tym  </w:t>
            </w:r>
          </w:p>
          <w:p w:rsidR="00182086" w:rsidRDefault="00182086" w:rsidP="00182086">
            <w:pPr>
              <w:spacing w:after="18" w:line="257" w:lineRule="auto"/>
              <w:ind w:left="5" w:right="123" w:firstLine="0"/>
            </w:pPr>
            <w:r>
              <w:t xml:space="preserve">występujące w fazie dostawy i  weryfikacji dostawy (awizo,  fakturę, dowód przyjęcia,  reklamację i odpowiedź na  </w:t>
            </w:r>
          </w:p>
          <w:p w:rsidR="00182086" w:rsidRDefault="00182086" w:rsidP="00182086">
            <w:pPr>
              <w:spacing w:after="0" w:line="259" w:lineRule="auto"/>
              <w:ind w:left="0" w:firstLine="0"/>
              <w:rPr>
                <w:b/>
                <w:sz w:val="22"/>
              </w:rPr>
            </w:pPr>
            <w:r>
              <w:t xml:space="preserve">reklamację),  </w:t>
            </w:r>
            <w:r>
              <w:br/>
              <w:t>- przestrzega zasad redagowania pism</w:t>
            </w:r>
          </w:p>
        </w:tc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086" w:rsidRDefault="00182086" w:rsidP="00182086">
            <w:pPr>
              <w:spacing w:after="21" w:line="253" w:lineRule="auto"/>
              <w:ind w:left="5" w:right="75" w:firstLine="0"/>
            </w:pPr>
            <w:r>
              <w:lastRenderedPageBreak/>
              <w:t xml:space="preserve">-z podanych przykładów potrafi  ocenić krytycznie treść  napisanych pism i dokonać  ponownie jego redakcji przy  pomocy komputera,  - potrafi przedstawić  szczegółowe </w:t>
            </w:r>
            <w:r>
              <w:lastRenderedPageBreak/>
              <w:t>różnice między  poszczególnymi blankietami  korespondencyjnymi</w:t>
            </w:r>
          </w:p>
          <w:p w:rsidR="00182086" w:rsidRDefault="00182086" w:rsidP="00182086">
            <w:pPr>
              <w:spacing w:after="3" w:line="248" w:lineRule="auto"/>
              <w:ind w:left="5" w:right="307" w:firstLine="0"/>
            </w:pPr>
            <w:r>
              <w:t>-na przykładzie konkretnego  przedsiębiorstwa potrafi  zredagować poszczególne  pisma wchodzące w skład korespondencji pracowniczej i handlowej,</w:t>
            </w:r>
          </w:p>
          <w:p w:rsidR="00182086" w:rsidRDefault="00182086" w:rsidP="00182086">
            <w:pPr>
              <w:spacing w:after="3" w:line="248" w:lineRule="auto"/>
              <w:ind w:left="5" w:right="307" w:firstLine="0"/>
              <w:rPr>
                <w:rFonts w:ascii="Calibri" w:eastAsia="Calibri" w:hAnsi="Calibri" w:cs="Calibri"/>
                <w:sz w:val="22"/>
              </w:rPr>
            </w:pPr>
            <w:r>
              <w:t xml:space="preserve">  -potrafi powyższe pisma  sporządzić na blankietach  korespondencyjnych </w:t>
            </w:r>
          </w:p>
          <w:p w:rsidR="00182086" w:rsidRDefault="00182086" w:rsidP="00182086">
            <w:pPr>
              <w:spacing w:after="3" w:line="248" w:lineRule="auto"/>
              <w:ind w:left="5" w:right="307" w:firstLine="0"/>
            </w:pPr>
            <w:r>
              <w:t>- potrafi sporządzić bezbłędnie różnego rodzaju pisma wewnętrzne, w tym rozpoznaje i sporządza różnego rodzaju  protokoły</w:t>
            </w:r>
          </w:p>
          <w:p w:rsidR="00182086" w:rsidRDefault="00182086" w:rsidP="00182086">
            <w:pPr>
              <w:spacing w:after="21" w:line="253" w:lineRule="auto"/>
              <w:ind w:left="5" w:right="75" w:firstLine="0"/>
            </w:pPr>
            <w:r>
              <w:t xml:space="preserve">-wykazuje wiedzę  </w:t>
            </w:r>
            <w:r>
              <w:br/>
              <w:t>i zainteresowanie tematem  ponad treści programowe</w:t>
            </w:r>
          </w:p>
          <w:p w:rsidR="00182086" w:rsidRDefault="00182086" w:rsidP="00182086">
            <w:pPr>
              <w:spacing w:after="0" w:line="259" w:lineRule="auto"/>
              <w:ind w:left="0" w:firstLine="0"/>
              <w:rPr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086" w:rsidRDefault="00182086" w:rsidP="00964A35">
            <w:pPr>
              <w:spacing w:after="0" w:line="259" w:lineRule="auto"/>
              <w:ind w:left="0" w:firstLine="0"/>
              <w:jc w:val="center"/>
              <w:rPr>
                <w:b/>
                <w:sz w:val="22"/>
              </w:rPr>
            </w:pPr>
          </w:p>
        </w:tc>
      </w:tr>
      <w:tr w:rsidR="00964A35" w:rsidTr="00F46AE9">
        <w:tblPrEx>
          <w:tblCellMar>
            <w:top w:w="6" w:type="dxa"/>
            <w:right w:w="12" w:type="dxa"/>
          </w:tblCellMar>
        </w:tblPrEx>
        <w:trPr>
          <w:trHeight w:val="377"/>
        </w:trPr>
        <w:tc>
          <w:tcPr>
            <w:tcW w:w="143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35" w:rsidRDefault="009E5070" w:rsidP="009E5070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lastRenderedPageBreak/>
              <w:t xml:space="preserve">V. </w:t>
            </w:r>
            <w:r w:rsidRPr="009E5070">
              <w:rPr>
                <w:b/>
                <w:sz w:val="24"/>
              </w:rPr>
              <w:t>ORGANIZACJA SPOTKAŃ SŁUŻBOWYCH</w:t>
            </w:r>
          </w:p>
        </w:tc>
      </w:tr>
      <w:tr w:rsidR="00964A35" w:rsidTr="007A7351">
        <w:tblPrEx>
          <w:tblCellMar>
            <w:top w:w="6" w:type="dxa"/>
            <w:right w:w="12" w:type="dxa"/>
          </w:tblCellMar>
        </w:tblPrEx>
        <w:trPr>
          <w:trHeight w:val="2577"/>
        </w:trPr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35" w:rsidRDefault="00964A35">
            <w:pPr>
              <w:spacing w:after="2" w:line="234" w:lineRule="auto"/>
              <w:ind w:left="7" w:right="490" w:firstLine="0"/>
              <w:jc w:val="both"/>
            </w:pPr>
            <w:r>
              <w:t xml:space="preserve">-wymienia z pomocą nauczyciela  rodzaje zebrań i formy </w:t>
            </w:r>
          </w:p>
          <w:p w:rsidR="00964A35" w:rsidRDefault="00964A35">
            <w:pPr>
              <w:spacing w:after="0" w:line="259" w:lineRule="auto"/>
              <w:ind w:left="7" w:firstLine="0"/>
            </w:pPr>
            <w:r>
              <w:t xml:space="preserve">zawiadomienia o zebraniu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35" w:rsidRDefault="00964A35">
            <w:pPr>
              <w:spacing w:after="0" w:line="259" w:lineRule="auto"/>
              <w:ind w:left="5" w:right="496" w:firstLine="0"/>
              <w:jc w:val="both"/>
            </w:pPr>
            <w:r>
              <w:t xml:space="preserve">-z pomocą nauczyciela potrafi sporządzić zaproszenie i pismo w sprawie rezerwacji  sali konferencyjnej 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35" w:rsidRDefault="00964A35" w:rsidP="00DC1A0B">
            <w:pPr>
              <w:spacing w:after="4" w:line="232" w:lineRule="auto"/>
              <w:ind w:left="5" w:firstLine="0"/>
            </w:pPr>
            <w:r>
              <w:t xml:space="preserve">-dobiera układ sal konferencyjnych do rodzaju </w:t>
            </w:r>
          </w:p>
          <w:p w:rsidR="00964A35" w:rsidRDefault="00964A35">
            <w:pPr>
              <w:spacing w:after="38" w:line="237" w:lineRule="auto"/>
              <w:ind w:left="5" w:right="39" w:firstLine="0"/>
            </w:pPr>
            <w:r>
              <w:t xml:space="preserve">zebrania, planuje wyposażenie sal, </w:t>
            </w:r>
          </w:p>
          <w:p w:rsidR="00964A35" w:rsidRDefault="00964A35" w:rsidP="00DC1A0B">
            <w:pPr>
              <w:spacing w:after="0" w:line="259" w:lineRule="auto"/>
              <w:ind w:left="5" w:firstLine="0"/>
            </w:pPr>
            <w:r>
              <w:t xml:space="preserve">-sporządza zawiadomienia o </w:t>
            </w:r>
          </w:p>
          <w:p w:rsidR="00964A35" w:rsidRDefault="00964A35">
            <w:pPr>
              <w:spacing w:after="0" w:line="259" w:lineRule="auto"/>
              <w:ind w:left="5" w:firstLine="0"/>
            </w:pPr>
            <w:r>
              <w:t xml:space="preserve">organizacji zebrania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35" w:rsidRDefault="00964A35">
            <w:pPr>
              <w:spacing w:after="0" w:line="259" w:lineRule="auto"/>
              <w:ind w:left="5" w:right="188" w:firstLine="0"/>
            </w:pPr>
            <w:r>
              <w:t xml:space="preserve">- ustala harmonogram prac związanych z organizacją spotkań służbowych  </w:t>
            </w:r>
          </w:p>
          <w:p w:rsidR="00964A35" w:rsidRDefault="00964A35">
            <w:pPr>
              <w:spacing w:after="0" w:line="259" w:lineRule="auto"/>
              <w:ind w:left="5" w:right="188" w:firstLine="0"/>
            </w:pPr>
            <w:r>
              <w:t xml:space="preserve">-właściwie organizuje spotkania służbowe zapewniając właściwy dobór sal i wyposażenia sal konferencyjnych - opracowuje materiały informacyjne </w:t>
            </w:r>
          </w:p>
        </w:tc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35" w:rsidRDefault="00964A35">
            <w:pPr>
              <w:spacing w:after="3" w:line="242" w:lineRule="auto"/>
              <w:ind w:left="5" w:right="107" w:firstLine="0"/>
            </w:pPr>
            <w:r>
              <w:t xml:space="preserve">- właściwie planuje </w:t>
            </w:r>
            <w:r>
              <w:br/>
              <w:t>i organizuje w zależności od potrzeb spotkania służbowe</w:t>
            </w:r>
          </w:p>
          <w:p w:rsidR="00964A35" w:rsidRDefault="00964A35">
            <w:pPr>
              <w:spacing w:after="3" w:line="242" w:lineRule="auto"/>
              <w:ind w:left="5" w:right="107" w:firstLine="0"/>
              <w:rPr>
                <w:rFonts w:ascii="Calibri" w:eastAsia="Calibri" w:hAnsi="Calibri" w:cs="Calibri"/>
                <w:sz w:val="22"/>
              </w:rPr>
            </w:pPr>
            <w:r>
              <w:t xml:space="preserve">-przygotowuje materiały informacyjne związane </w:t>
            </w:r>
            <w:r>
              <w:br/>
              <w:t xml:space="preserve">z organizacją spotkań </w:t>
            </w:r>
            <w:r>
              <w:br/>
              <w:t>z pomocą narzędzi multimedialnych</w:t>
            </w:r>
          </w:p>
          <w:p w:rsidR="00964A35" w:rsidRDefault="00964A35">
            <w:pPr>
              <w:spacing w:after="3" w:line="242" w:lineRule="auto"/>
              <w:ind w:left="5" w:right="107" w:firstLine="0"/>
            </w:pPr>
            <w:r>
              <w:t xml:space="preserve">- wykazuje wiedzę  </w:t>
            </w:r>
            <w:r>
              <w:br/>
              <w:t>i zainteresowanie tematem  ponad treści programowe</w:t>
            </w:r>
          </w:p>
          <w:p w:rsidR="00964A35" w:rsidRDefault="00964A35">
            <w:pPr>
              <w:spacing w:after="0" w:line="259" w:lineRule="auto"/>
              <w:ind w:left="5" w:firstLine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35" w:rsidRDefault="00964A35">
            <w:pPr>
              <w:spacing w:after="0" w:line="259" w:lineRule="auto"/>
              <w:ind w:left="0" w:firstLine="0"/>
            </w:pPr>
          </w:p>
        </w:tc>
      </w:tr>
    </w:tbl>
    <w:p w:rsidR="00B17FB8" w:rsidRDefault="00B17FB8">
      <w:pPr>
        <w:spacing w:after="0" w:line="259" w:lineRule="auto"/>
        <w:ind w:left="-1416" w:right="70" w:firstLine="0"/>
        <w:jc w:val="both"/>
      </w:pPr>
    </w:p>
    <w:p w:rsidR="007A7351" w:rsidRDefault="007A7351">
      <w:pPr>
        <w:spacing w:after="0" w:line="259" w:lineRule="auto"/>
        <w:ind w:left="-1416" w:right="70" w:firstLine="0"/>
        <w:jc w:val="both"/>
      </w:pPr>
    </w:p>
    <w:p w:rsidR="00F46AE9" w:rsidRDefault="00F46AE9">
      <w:pPr>
        <w:spacing w:after="0" w:line="259" w:lineRule="auto"/>
        <w:ind w:left="-1416" w:right="70" w:firstLine="0"/>
        <w:jc w:val="both"/>
      </w:pPr>
    </w:p>
    <w:p w:rsidR="00F46AE9" w:rsidRDefault="00F46AE9">
      <w:pPr>
        <w:spacing w:after="0" w:line="259" w:lineRule="auto"/>
        <w:ind w:left="-1416" w:right="70" w:firstLine="0"/>
        <w:jc w:val="both"/>
      </w:pPr>
    </w:p>
    <w:p w:rsidR="00B17FB8" w:rsidRPr="00F21A77" w:rsidRDefault="00DC1A0B">
      <w:pPr>
        <w:spacing w:after="0" w:line="259" w:lineRule="auto"/>
        <w:ind w:left="-5"/>
        <w:rPr>
          <w:szCs w:val="24"/>
        </w:rPr>
      </w:pPr>
      <w:r w:rsidRPr="00F21A77">
        <w:rPr>
          <w:b/>
          <w:szCs w:val="24"/>
          <w:u w:val="single" w:color="000000"/>
        </w:rPr>
        <w:lastRenderedPageBreak/>
        <w:t>Ocenę niedostateczną otrzymuje uczeń, który:</w:t>
      </w:r>
    </w:p>
    <w:p w:rsidR="00B17FB8" w:rsidRPr="00F21A77" w:rsidRDefault="00DC1A0B">
      <w:pPr>
        <w:numPr>
          <w:ilvl w:val="0"/>
          <w:numId w:val="1"/>
        </w:numPr>
        <w:spacing w:after="36"/>
        <w:ind w:hanging="360"/>
        <w:rPr>
          <w:szCs w:val="24"/>
        </w:rPr>
      </w:pPr>
      <w:r w:rsidRPr="00F21A77">
        <w:rPr>
          <w:szCs w:val="24"/>
        </w:rPr>
        <w:t xml:space="preserve">nie opanował elementarnych wiadomości i umiejętności określonych programem nauczania; </w:t>
      </w:r>
      <w:r w:rsidRPr="00F21A77">
        <w:rPr>
          <w:rFonts w:eastAsia="Wingdings"/>
          <w:szCs w:val="24"/>
        </w:rPr>
        <w:t></w:t>
      </w:r>
      <w:r w:rsidRPr="00F21A77">
        <w:rPr>
          <w:szCs w:val="24"/>
        </w:rPr>
        <w:t xml:space="preserve">opuszcza zajęcia, nie uzupełnia wiedzy; </w:t>
      </w:r>
    </w:p>
    <w:p w:rsidR="00B17FB8" w:rsidRPr="00F21A77" w:rsidRDefault="00DC1A0B">
      <w:pPr>
        <w:numPr>
          <w:ilvl w:val="0"/>
          <w:numId w:val="1"/>
        </w:numPr>
        <w:spacing w:after="0"/>
        <w:ind w:hanging="360"/>
        <w:rPr>
          <w:szCs w:val="24"/>
        </w:rPr>
      </w:pPr>
      <w:r w:rsidRPr="00F21A77">
        <w:rPr>
          <w:szCs w:val="24"/>
        </w:rPr>
        <w:t>nie potrafi wymienić i określić  podstawowych pojęć z zakresu pracy i korespondencji biurowej;</w:t>
      </w:r>
    </w:p>
    <w:p w:rsidR="00B17FB8" w:rsidRPr="00F21A77" w:rsidRDefault="00DC1A0B">
      <w:pPr>
        <w:numPr>
          <w:ilvl w:val="0"/>
          <w:numId w:val="1"/>
        </w:numPr>
        <w:ind w:hanging="360"/>
        <w:rPr>
          <w:szCs w:val="24"/>
        </w:rPr>
      </w:pPr>
      <w:r w:rsidRPr="00F21A77">
        <w:rPr>
          <w:szCs w:val="24"/>
        </w:rPr>
        <w:t xml:space="preserve">nie potrafi nawet przy pomocy nauczyciela wykazać się umiejętnością wykorzystywania TIK w pracy biurowej ,  </w:t>
      </w:r>
    </w:p>
    <w:p w:rsidR="00B17FB8" w:rsidRPr="00F21A77" w:rsidRDefault="00DC1A0B">
      <w:pPr>
        <w:numPr>
          <w:ilvl w:val="0"/>
          <w:numId w:val="1"/>
        </w:numPr>
        <w:ind w:hanging="360"/>
        <w:rPr>
          <w:szCs w:val="24"/>
        </w:rPr>
      </w:pPr>
      <w:r w:rsidRPr="00F21A77">
        <w:rPr>
          <w:szCs w:val="24"/>
        </w:rPr>
        <w:t xml:space="preserve">nie wykazuje najmniejszych chęci współpracy w celu uzupełnienia braków oraz nabycia podstawowej  wiedzy i umiejętności. </w:t>
      </w:r>
    </w:p>
    <w:p w:rsidR="00B17FB8" w:rsidRPr="00F21A77" w:rsidRDefault="00DC1A0B">
      <w:pPr>
        <w:spacing w:after="142" w:line="259" w:lineRule="auto"/>
        <w:ind w:left="-5"/>
        <w:rPr>
          <w:szCs w:val="24"/>
        </w:rPr>
      </w:pPr>
      <w:r w:rsidRPr="00F21A77">
        <w:rPr>
          <w:b/>
          <w:szCs w:val="24"/>
          <w:u w:val="single" w:color="000000"/>
        </w:rPr>
        <w:t>Sposoby kontroli wiedzy i umiejętności :</w:t>
      </w:r>
    </w:p>
    <w:p w:rsidR="00B17FB8" w:rsidRPr="00F21A77" w:rsidRDefault="00DC1A0B">
      <w:pPr>
        <w:numPr>
          <w:ilvl w:val="0"/>
          <w:numId w:val="1"/>
        </w:numPr>
        <w:ind w:hanging="360"/>
        <w:rPr>
          <w:szCs w:val="24"/>
        </w:rPr>
      </w:pPr>
      <w:r w:rsidRPr="00F21A77">
        <w:rPr>
          <w:szCs w:val="24"/>
        </w:rPr>
        <w:t xml:space="preserve">ustnie, np. w postaci odpytywania, referowania wybranego zagadnienia lub aktywności uczniów;  </w:t>
      </w:r>
    </w:p>
    <w:p w:rsidR="00B17FB8" w:rsidRPr="00F21A77" w:rsidRDefault="00DC1A0B">
      <w:pPr>
        <w:numPr>
          <w:ilvl w:val="0"/>
          <w:numId w:val="1"/>
        </w:numPr>
        <w:ind w:hanging="360"/>
        <w:rPr>
          <w:szCs w:val="24"/>
        </w:rPr>
      </w:pPr>
      <w:r w:rsidRPr="00F21A77">
        <w:rPr>
          <w:szCs w:val="24"/>
        </w:rPr>
        <w:t xml:space="preserve">pisemnie, np. w postaci testu, sprawdzianu, wykonanych ćwiczeń i kart pracy;  </w:t>
      </w:r>
    </w:p>
    <w:p w:rsidR="00B17FB8" w:rsidRPr="00F21A77" w:rsidRDefault="00DC1A0B">
      <w:pPr>
        <w:numPr>
          <w:ilvl w:val="0"/>
          <w:numId w:val="1"/>
        </w:numPr>
        <w:ind w:hanging="360"/>
        <w:rPr>
          <w:szCs w:val="24"/>
        </w:rPr>
      </w:pPr>
      <w:r w:rsidRPr="00F21A77">
        <w:rPr>
          <w:szCs w:val="24"/>
        </w:rPr>
        <w:t xml:space="preserve">samodzielna praca z tekstem źródłowym, np. odczytywanie i analizowanie przepisów prawnych oraz systematyczne prowadzenie zeszytu i notatek. </w:t>
      </w:r>
    </w:p>
    <w:p w:rsidR="00B17FB8" w:rsidRPr="007A7351" w:rsidRDefault="00DC1A0B">
      <w:pPr>
        <w:spacing w:after="0" w:line="259" w:lineRule="auto"/>
        <w:ind w:left="0" w:firstLine="0"/>
        <w:rPr>
          <w:b/>
          <w:sz w:val="24"/>
          <w:szCs w:val="24"/>
        </w:rPr>
      </w:pPr>
      <w:r w:rsidRPr="00DC1A0B">
        <w:rPr>
          <w:rFonts w:eastAsia="Calibri"/>
          <w:sz w:val="24"/>
          <w:szCs w:val="24"/>
        </w:rPr>
        <w:t xml:space="preserve"> </w:t>
      </w:r>
      <w:r w:rsidRPr="007A7351">
        <w:rPr>
          <w:rFonts w:eastAsia="Calibri"/>
          <w:b/>
          <w:sz w:val="24"/>
          <w:szCs w:val="24"/>
        </w:rPr>
        <w:t xml:space="preserve">Kryteria </w:t>
      </w:r>
      <w:r w:rsidR="00182086" w:rsidRPr="007A7351">
        <w:rPr>
          <w:rFonts w:eastAsia="Calibri"/>
          <w:b/>
          <w:sz w:val="24"/>
          <w:szCs w:val="24"/>
        </w:rPr>
        <w:t xml:space="preserve">oceniania </w:t>
      </w:r>
      <w:r w:rsidRPr="007A7351">
        <w:rPr>
          <w:rFonts w:eastAsia="Calibri"/>
          <w:b/>
          <w:sz w:val="24"/>
          <w:szCs w:val="24"/>
        </w:rPr>
        <w:t xml:space="preserve">są zgodne ze statutem szkoły. </w:t>
      </w:r>
    </w:p>
    <w:sectPr w:rsidR="00B17FB8" w:rsidRPr="007A7351" w:rsidSect="00972B2D">
      <w:pgSz w:w="16838" w:h="11904" w:orient="landscape"/>
      <w:pgMar w:top="1422" w:right="1245" w:bottom="760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1F97"/>
    <w:multiLevelType w:val="hybridMultilevel"/>
    <w:tmpl w:val="57303DC4"/>
    <w:lvl w:ilvl="0" w:tplc="0C7C40BE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66E1D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D8D28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AAF1B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666E0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C42EB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DEC24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92B7C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FAE16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117AC3"/>
    <w:multiLevelType w:val="hybridMultilevel"/>
    <w:tmpl w:val="9AB24046"/>
    <w:lvl w:ilvl="0" w:tplc="303016F8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428B0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88C44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B65BA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2E2DE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3A56E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DEE3B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64746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32546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9760B6"/>
    <w:multiLevelType w:val="hybridMultilevel"/>
    <w:tmpl w:val="FE9C49B4"/>
    <w:lvl w:ilvl="0" w:tplc="01961D02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E6D9A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E62D8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30F47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C0B3F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14D9A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5EF32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7C035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9EF6A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2F3414"/>
    <w:multiLevelType w:val="hybridMultilevel"/>
    <w:tmpl w:val="375AEA84"/>
    <w:lvl w:ilvl="0" w:tplc="930CA2A8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B82E3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5EAAE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0497F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06B5D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145AC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8A0FF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521E1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6EE0F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3F569D"/>
    <w:multiLevelType w:val="hybridMultilevel"/>
    <w:tmpl w:val="FD22B420"/>
    <w:lvl w:ilvl="0" w:tplc="E1C04038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E0F0D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4AB46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76375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4A847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1A96F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ECB89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1A0D5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7C08F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FE24B0D"/>
    <w:multiLevelType w:val="hybridMultilevel"/>
    <w:tmpl w:val="FBF6C518"/>
    <w:lvl w:ilvl="0" w:tplc="BAD4D402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1E1D0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F076D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FCD0A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30BC2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CA6F8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301AD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DAA77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A8416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7AF1639"/>
    <w:multiLevelType w:val="hybridMultilevel"/>
    <w:tmpl w:val="809C55B8"/>
    <w:lvl w:ilvl="0" w:tplc="001A3E7C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8E835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1C268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267F7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26C6E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6EE67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2ECB2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D8FC1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284BC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92D559C"/>
    <w:multiLevelType w:val="hybridMultilevel"/>
    <w:tmpl w:val="2F762586"/>
    <w:lvl w:ilvl="0" w:tplc="FB4887EA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6896D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1CAE9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52A58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8ACB9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C09E5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B05A3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4C0FE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088E2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FE77A22"/>
    <w:multiLevelType w:val="hybridMultilevel"/>
    <w:tmpl w:val="6E367892"/>
    <w:lvl w:ilvl="0" w:tplc="04487B1A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6C178A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06C9D4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7CEAB8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0CF106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4450A4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AA3084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5EE096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42E006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278664C"/>
    <w:multiLevelType w:val="hybridMultilevel"/>
    <w:tmpl w:val="7CBA7892"/>
    <w:lvl w:ilvl="0" w:tplc="EFDA16F8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8EE5A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8527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22FC1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2AAA8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2CDC4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80671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6A5EB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963FB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F2F2C65"/>
    <w:multiLevelType w:val="hybridMultilevel"/>
    <w:tmpl w:val="8F82DB9C"/>
    <w:lvl w:ilvl="0" w:tplc="A0707BA8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443338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32E204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F050EA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040142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EC4894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7C48A8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8A2D9E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CA3476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1300FF2"/>
    <w:multiLevelType w:val="hybridMultilevel"/>
    <w:tmpl w:val="B896E682"/>
    <w:lvl w:ilvl="0" w:tplc="93383DBE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52606E">
      <w:start w:val="1"/>
      <w:numFmt w:val="bullet"/>
      <w:lvlText w:val="o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0A3A28">
      <w:start w:val="1"/>
      <w:numFmt w:val="bullet"/>
      <w:lvlText w:val="▪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E098E4">
      <w:start w:val="1"/>
      <w:numFmt w:val="bullet"/>
      <w:lvlText w:val="•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E8E2F0">
      <w:start w:val="1"/>
      <w:numFmt w:val="bullet"/>
      <w:lvlText w:val="o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226616">
      <w:start w:val="1"/>
      <w:numFmt w:val="bullet"/>
      <w:lvlText w:val="▪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DC9A62">
      <w:start w:val="1"/>
      <w:numFmt w:val="bullet"/>
      <w:lvlText w:val="•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E0DD5E">
      <w:start w:val="1"/>
      <w:numFmt w:val="bullet"/>
      <w:lvlText w:val="o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EC1748">
      <w:start w:val="1"/>
      <w:numFmt w:val="bullet"/>
      <w:lvlText w:val="▪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DAA265E"/>
    <w:multiLevelType w:val="hybridMultilevel"/>
    <w:tmpl w:val="524CA836"/>
    <w:lvl w:ilvl="0" w:tplc="8DF69E9A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1A834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349FF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D0D04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84863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4AE10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A4FAA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18E31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963EC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00C1FED"/>
    <w:multiLevelType w:val="hybridMultilevel"/>
    <w:tmpl w:val="F74256F4"/>
    <w:lvl w:ilvl="0" w:tplc="49B070A6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780C2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E8D47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D4FE2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0A82F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4C7FE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F0C56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74FFA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38FA1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F081347"/>
    <w:multiLevelType w:val="hybridMultilevel"/>
    <w:tmpl w:val="6DDC0BBC"/>
    <w:lvl w:ilvl="0" w:tplc="6FDE1372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C462B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C2C7E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B4C5D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D4ED8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C8149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B2FC1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32427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FE854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2DA0ED4"/>
    <w:multiLevelType w:val="hybridMultilevel"/>
    <w:tmpl w:val="24204474"/>
    <w:lvl w:ilvl="0" w:tplc="841C904A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CAD9C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6AA6B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D8725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786CF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42F91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B62AC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B0F6E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BE734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35C1859"/>
    <w:multiLevelType w:val="hybridMultilevel"/>
    <w:tmpl w:val="635AE95E"/>
    <w:lvl w:ilvl="0" w:tplc="3F7A9586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B68E2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E65D1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EE4CA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228A9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76968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0C67D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02973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6ADE6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B0C7F1D"/>
    <w:multiLevelType w:val="hybridMultilevel"/>
    <w:tmpl w:val="968294A6"/>
    <w:lvl w:ilvl="0" w:tplc="39749D22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C253B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68446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0AC37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EE6C6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FA8EB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BA277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44768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7ED00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B1B4305"/>
    <w:multiLevelType w:val="hybridMultilevel"/>
    <w:tmpl w:val="968C0062"/>
    <w:lvl w:ilvl="0" w:tplc="2B56D30E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4402D4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9823B8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9C0F76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BA4530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B447AC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76E3F0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404AAC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FE7FB2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2305FF8"/>
    <w:multiLevelType w:val="hybridMultilevel"/>
    <w:tmpl w:val="FF863BC4"/>
    <w:lvl w:ilvl="0" w:tplc="485EA016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6AD37A">
      <w:start w:val="1"/>
      <w:numFmt w:val="bullet"/>
      <w:lvlText w:val="o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BE842A">
      <w:start w:val="1"/>
      <w:numFmt w:val="bullet"/>
      <w:lvlText w:val="▪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7060AC">
      <w:start w:val="1"/>
      <w:numFmt w:val="bullet"/>
      <w:lvlText w:val="•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484D86">
      <w:start w:val="1"/>
      <w:numFmt w:val="bullet"/>
      <w:lvlText w:val="o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9845DC">
      <w:start w:val="1"/>
      <w:numFmt w:val="bullet"/>
      <w:lvlText w:val="▪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A052E8">
      <w:start w:val="1"/>
      <w:numFmt w:val="bullet"/>
      <w:lvlText w:val="•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B63FA2">
      <w:start w:val="1"/>
      <w:numFmt w:val="bullet"/>
      <w:lvlText w:val="o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9E4DF8">
      <w:start w:val="1"/>
      <w:numFmt w:val="bullet"/>
      <w:lvlText w:val="▪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A7C4B87"/>
    <w:multiLevelType w:val="hybridMultilevel"/>
    <w:tmpl w:val="A3F2233C"/>
    <w:lvl w:ilvl="0" w:tplc="0A14FC90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2C65E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DA265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7EA0A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6837B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E0BEC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4E88B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D8A34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D41D5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CC7426D"/>
    <w:multiLevelType w:val="hybridMultilevel"/>
    <w:tmpl w:val="3DA06C08"/>
    <w:lvl w:ilvl="0" w:tplc="DE6A0976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5880A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A25F9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6AA52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32C7B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388FD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C25E8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D81E0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A218E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8"/>
  </w:num>
  <w:num w:numId="5">
    <w:abstractNumId w:val="6"/>
  </w:num>
  <w:num w:numId="6">
    <w:abstractNumId w:val="7"/>
  </w:num>
  <w:num w:numId="7">
    <w:abstractNumId w:val="8"/>
  </w:num>
  <w:num w:numId="8">
    <w:abstractNumId w:val="16"/>
  </w:num>
  <w:num w:numId="9">
    <w:abstractNumId w:val="19"/>
  </w:num>
  <w:num w:numId="10">
    <w:abstractNumId w:val="10"/>
  </w:num>
  <w:num w:numId="11">
    <w:abstractNumId w:val="21"/>
  </w:num>
  <w:num w:numId="12">
    <w:abstractNumId w:val="9"/>
  </w:num>
  <w:num w:numId="13">
    <w:abstractNumId w:val="13"/>
  </w:num>
  <w:num w:numId="14">
    <w:abstractNumId w:val="12"/>
  </w:num>
  <w:num w:numId="15">
    <w:abstractNumId w:val="1"/>
  </w:num>
  <w:num w:numId="16">
    <w:abstractNumId w:val="0"/>
  </w:num>
  <w:num w:numId="17">
    <w:abstractNumId w:val="5"/>
  </w:num>
  <w:num w:numId="18">
    <w:abstractNumId w:val="17"/>
  </w:num>
  <w:num w:numId="19">
    <w:abstractNumId w:val="4"/>
  </w:num>
  <w:num w:numId="20">
    <w:abstractNumId w:val="20"/>
  </w:num>
  <w:num w:numId="21">
    <w:abstractNumId w:val="3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17FB8"/>
    <w:rsid w:val="00023AA2"/>
    <w:rsid w:val="000C7A01"/>
    <w:rsid w:val="0010462D"/>
    <w:rsid w:val="00182086"/>
    <w:rsid w:val="001F715E"/>
    <w:rsid w:val="003E6B91"/>
    <w:rsid w:val="007A7351"/>
    <w:rsid w:val="00905781"/>
    <w:rsid w:val="00964A35"/>
    <w:rsid w:val="00972B2D"/>
    <w:rsid w:val="009C556E"/>
    <w:rsid w:val="009E5070"/>
    <w:rsid w:val="00A25079"/>
    <w:rsid w:val="00B0476D"/>
    <w:rsid w:val="00B17FB8"/>
    <w:rsid w:val="00BE180D"/>
    <w:rsid w:val="00C10B9C"/>
    <w:rsid w:val="00C269FA"/>
    <w:rsid w:val="00C65E50"/>
    <w:rsid w:val="00D077C3"/>
    <w:rsid w:val="00DC1A0B"/>
    <w:rsid w:val="00F21A77"/>
    <w:rsid w:val="00F46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A2"/>
    <w:pPr>
      <w:spacing w:after="162" w:line="269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023AA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1199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admin</cp:lastModifiedBy>
  <cp:revision>12</cp:revision>
  <dcterms:created xsi:type="dcterms:W3CDTF">2021-10-10T13:08:00Z</dcterms:created>
  <dcterms:modified xsi:type="dcterms:W3CDTF">2021-10-10T13:40:00Z</dcterms:modified>
</cp:coreProperties>
</file>