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B4" w:rsidRDefault="00D77535" w:rsidP="00BB2AB4">
      <w:pPr>
        <w:rPr>
          <w:rFonts w:hint="eastAsia"/>
        </w:rPr>
      </w:pPr>
      <w:r>
        <w:t xml:space="preserve"> </w:t>
      </w:r>
    </w:p>
    <w:p w:rsidR="006B11FA" w:rsidRDefault="00BB2AB4" w:rsidP="00BB2AB4">
      <w:pPr>
        <w:rPr>
          <w:rFonts w:ascii="Times New Roman" w:hAnsi="Times New Roman" w:cs="Times New Roman"/>
        </w:rPr>
      </w:pPr>
      <w:r w:rsidRPr="000E1F74">
        <w:rPr>
          <w:rFonts w:ascii="Times New Roman" w:hAnsi="Times New Roman" w:cs="Times New Roman"/>
        </w:rPr>
        <w:t xml:space="preserve">Wymagania edukacyjne dla uczniów </w:t>
      </w:r>
      <w:r w:rsidRPr="006B11FA">
        <w:rPr>
          <w:rFonts w:ascii="Times New Roman" w:hAnsi="Times New Roman" w:cs="Times New Roman"/>
          <w:b/>
        </w:rPr>
        <w:t xml:space="preserve">klasy III </w:t>
      </w:r>
      <w:r w:rsidR="00546790">
        <w:rPr>
          <w:rFonts w:ascii="Times New Roman" w:hAnsi="Times New Roman" w:cs="Times New Roman"/>
          <w:b/>
        </w:rPr>
        <w:t xml:space="preserve">Branżowa Szkoła  Kucharz </w:t>
      </w:r>
    </w:p>
    <w:p w:rsidR="006B11FA" w:rsidRDefault="006B11FA" w:rsidP="00BB2AB4">
      <w:pPr>
        <w:rPr>
          <w:rFonts w:ascii="Times New Roman" w:hAnsi="Times New Roman" w:cs="Times New Roman"/>
        </w:rPr>
      </w:pPr>
    </w:p>
    <w:p w:rsidR="00BB2AB4" w:rsidRPr="000E1F74" w:rsidRDefault="006B11FA" w:rsidP="00BB2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Przedmiot:  </w:t>
      </w:r>
      <w:r w:rsidR="00BB2AB4" w:rsidRPr="006B11FA">
        <w:rPr>
          <w:rFonts w:ascii="Times New Roman" w:hAnsi="Times New Roman" w:cs="Times New Roman"/>
          <w:b/>
        </w:rPr>
        <w:t>Przygotowanie i wydawanie dań – pracownia gastronomiczna</w:t>
      </w:r>
    </w:p>
    <w:p w:rsidR="00BB2AB4" w:rsidRPr="000E1F74" w:rsidRDefault="00BB2AB4" w:rsidP="00BB2AB4">
      <w:pPr>
        <w:rPr>
          <w:rFonts w:ascii="Times New Roman" w:hAnsi="Times New Roman" w:cs="Times New Roman"/>
        </w:rPr>
      </w:pPr>
    </w:p>
    <w:p w:rsidR="00BB2AB4" w:rsidRPr="000E1F74" w:rsidRDefault="00BB2AB4" w:rsidP="00BB2AB4">
      <w:pPr>
        <w:rPr>
          <w:rFonts w:ascii="Times New Roman" w:hAnsi="Times New Roman" w:cs="Times New Roman"/>
        </w:rPr>
      </w:pPr>
      <w:r w:rsidRPr="000E1F74">
        <w:rPr>
          <w:rFonts w:ascii="Times New Roman" w:hAnsi="Times New Roman" w:cs="Times New Roman"/>
        </w:rPr>
        <w:t>Nr programu nauczania ZSE- SBK-512001</w:t>
      </w:r>
      <w:r w:rsidR="00DC2F9B">
        <w:rPr>
          <w:rFonts w:ascii="Times New Roman" w:hAnsi="Times New Roman" w:cs="Times New Roman"/>
        </w:rPr>
        <w:t>- 2019</w:t>
      </w:r>
      <w:r w:rsidR="00E47D98" w:rsidRPr="000E1F74">
        <w:rPr>
          <w:rFonts w:ascii="Times New Roman" w:hAnsi="Times New Roman" w:cs="Times New Roman"/>
        </w:rPr>
        <w:t>-</w:t>
      </w:r>
      <w:r w:rsidRPr="000E1F74">
        <w:rPr>
          <w:rFonts w:ascii="Times New Roman" w:hAnsi="Times New Roman" w:cs="Times New Roman"/>
        </w:rPr>
        <w:t>P</w:t>
      </w:r>
      <w:bookmarkStart w:id="0" w:name="_GoBack"/>
      <w:bookmarkEnd w:id="0"/>
    </w:p>
    <w:p w:rsidR="00BB2AB4" w:rsidRPr="000E1F74" w:rsidRDefault="00BB2AB4" w:rsidP="00BB2AB4">
      <w:pPr>
        <w:rPr>
          <w:rFonts w:ascii="Times New Roman" w:hAnsi="Times New Roman" w:cs="Times New Roman"/>
        </w:rPr>
      </w:pPr>
      <w:r w:rsidRPr="000E1F74">
        <w:rPr>
          <w:rFonts w:ascii="Times New Roman" w:hAnsi="Times New Roman" w:cs="Times New Roman"/>
        </w:rPr>
        <w:t>Nazwa programu</w:t>
      </w:r>
      <w:r w:rsidR="00E47D98" w:rsidRPr="000E1F74">
        <w:rPr>
          <w:rFonts w:ascii="Times New Roman" w:hAnsi="Times New Roman" w:cs="Times New Roman"/>
        </w:rPr>
        <w:t>: Program nauczania dla zawodu kucharz o strukturze przedmiotowej</w:t>
      </w:r>
    </w:p>
    <w:p w:rsidR="00BB2AB4" w:rsidRPr="000E1F74" w:rsidRDefault="00BB2AB4" w:rsidP="00BB2AB4">
      <w:pPr>
        <w:rPr>
          <w:rFonts w:ascii="Times New Roman" w:hAnsi="Times New Roman" w:cs="Times New Roman"/>
        </w:rPr>
      </w:pPr>
      <w:r w:rsidRPr="000E1F74">
        <w:rPr>
          <w:rFonts w:ascii="Times New Roman" w:hAnsi="Times New Roman" w:cs="Times New Roman"/>
        </w:rPr>
        <w:t>Podręcznik</w:t>
      </w:r>
      <w:r w:rsidR="00E47D98" w:rsidRPr="000E1F74">
        <w:rPr>
          <w:rFonts w:ascii="Times New Roman" w:hAnsi="Times New Roman" w:cs="Times New Roman"/>
        </w:rPr>
        <w:t>: Technologia gastronomiczna z towaroznawstwem. Przygotowanie i wydawanie dań. HGT.02 cz. 2</w:t>
      </w:r>
    </w:p>
    <w:p w:rsidR="00BB2AB4" w:rsidRPr="000E1F74" w:rsidRDefault="00E47D98" w:rsidP="00BB2AB4">
      <w:pPr>
        <w:rPr>
          <w:rFonts w:ascii="Times New Roman" w:hAnsi="Times New Roman" w:cs="Times New Roman"/>
        </w:rPr>
      </w:pPr>
      <w:r w:rsidRPr="000E1F74">
        <w:rPr>
          <w:rFonts w:ascii="Times New Roman" w:hAnsi="Times New Roman" w:cs="Times New Roman"/>
        </w:rPr>
        <w:t>Nauczyciele : Jadwiga Lipka, Magdalena Piskorska, Agnieszka Wolska</w:t>
      </w:r>
    </w:p>
    <w:p w:rsidR="00BB2AB4" w:rsidRDefault="00BB2AB4" w:rsidP="00BB2AB4">
      <w:pPr>
        <w:rPr>
          <w:rFonts w:hint="eastAsia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546790" w:rsidRPr="00546790" w:rsidTr="00546790">
        <w:tc>
          <w:tcPr>
            <w:tcW w:w="14142" w:type="dxa"/>
            <w:gridSpan w:val="5"/>
          </w:tcPr>
          <w:p w:rsidR="00546790" w:rsidRPr="00546790" w:rsidRDefault="00546790" w:rsidP="0054679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Wymagania na poszczególne oceny</w:t>
            </w:r>
          </w:p>
        </w:tc>
      </w:tr>
      <w:tr w:rsidR="00546790" w:rsidRPr="00546790" w:rsidTr="00546790">
        <w:tc>
          <w:tcPr>
            <w:tcW w:w="2828" w:type="dxa"/>
          </w:tcPr>
          <w:p w:rsidR="00546790" w:rsidRPr="00546790" w:rsidRDefault="0054679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 xml:space="preserve">Dopuszczający </w:t>
            </w:r>
          </w:p>
        </w:tc>
        <w:tc>
          <w:tcPr>
            <w:tcW w:w="2828" w:type="dxa"/>
          </w:tcPr>
          <w:p w:rsidR="00546790" w:rsidRPr="00546790" w:rsidRDefault="00A03D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2829" w:type="dxa"/>
          </w:tcPr>
          <w:p w:rsidR="00546790" w:rsidRPr="00546790" w:rsidRDefault="00A03D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  <w:tc>
          <w:tcPr>
            <w:tcW w:w="2828" w:type="dxa"/>
          </w:tcPr>
          <w:p w:rsidR="00546790" w:rsidRPr="00546790" w:rsidRDefault="0054679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Bardzo dobry</w:t>
            </w:r>
          </w:p>
        </w:tc>
        <w:tc>
          <w:tcPr>
            <w:tcW w:w="2829" w:type="dxa"/>
          </w:tcPr>
          <w:p w:rsidR="00546790" w:rsidRPr="00546790" w:rsidRDefault="00A03D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Celujący</w:t>
            </w:r>
            <w:r w:rsidR="00546790" w:rsidRPr="00546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6790" w:rsidRPr="00546790" w:rsidTr="00546790">
        <w:tc>
          <w:tcPr>
            <w:tcW w:w="2828" w:type="dxa"/>
            <w:hideMark/>
          </w:tcPr>
          <w:p w:rsidR="00546790" w:rsidRPr="00546790" w:rsidRDefault="00546790" w:rsidP="00FA28B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nie zna składu chemicznego surowców, </w:t>
            </w:r>
          </w:p>
          <w:p w:rsidR="00546790" w:rsidRPr="00546790" w:rsidRDefault="00546790" w:rsidP="00FA28B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nie umie dokonać oceny organoleptycznej surowców i potraw, </w:t>
            </w:r>
          </w:p>
          <w:p w:rsidR="00546790" w:rsidRPr="00546790" w:rsidRDefault="00546790" w:rsidP="00FA28B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nie potrafi wyciągnąć wniosków z wykonanych ćwiczeń, </w:t>
            </w:r>
          </w:p>
          <w:p w:rsidR="00546790" w:rsidRPr="00546790" w:rsidRDefault="00546790" w:rsidP="00FA28B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prawidłowo przeprowadza obróbkę wstępną surowców. </w:t>
            </w:r>
          </w:p>
          <w:p w:rsidR="00546790" w:rsidRPr="00546790" w:rsidRDefault="00546790" w:rsidP="00FA28B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potrafi zastosować informacje zawarte na etykietach żywności do oceny organoleptycznej</w:t>
            </w:r>
          </w:p>
          <w:p w:rsidR="00546790" w:rsidRPr="00546790" w:rsidRDefault="00546790" w:rsidP="00FA28B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prawidłowo użytkuje urządzenia do przechowywania żywności.</w:t>
            </w:r>
          </w:p>
          <w:p w:rsidR="00546790" w:rsidRPr="00546790" w:rsidRDefault="00546790" w:rsidP="00FA28B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przeprowadza proces produkcji  zgodnie z funkcjonalnym układem zakładu gastronomicznego</w:t>
            </w:r>
          </w:p>
          <w:p w:rsidR="00546790" w:rsidRPr="00546790" w:rsidRDefault="00546790" w:rsidP="00FA28B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 xml:space="preserve">potrafi dobrać odpowiedni surowiec do sporządzenia </w:t>
            </w:r>
            <w:r w:rsidRPr="00546790">
              <w:rPr>
                <w:color w:val="000000"/>
                <w:sz w:val="20"/>
                <w:szCs w:val="20"/>
              </w:rPr>
              <w:lastRenderedPageBreak/>
              <w:t>określonej potrawy lub napoju;</w:t>
            </w:r>
          </w:p>
          <w:p w:rsidR="00546790" w:rsidRPr="00546790" w:rsidRDefault="00546790" w:rsidP="0042475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umie zorganizować   stanowiska   pracy   do   poszczególnych etapów sporządzania potraw lub napojów lub półproduktów;</w:t>
            </w:r>
          </w:p>
          <w:p w:rsidR="00546790" w:rsidRPr="00546790" w:rsidRDefault="00546790" w:rsidP="0042475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umie wymienić rodzaje zakąsek zimnych z sporządzanych z różnych surowców,</w:t>
            </w:r>
          </w:p>
          <w:p w:rsidR="00546790" w:rsidRPr="00546790" w:rsidRDefault="00546790" w:rsidP="0042475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potrafi wymienić rodzaje ciast cukierniczych,</w:t>
            </w:r>
          </w:p>
          <w:p w:rsidR="00546790" w:rsidRPr="00546790" w:rsidRDefault="00546790" w:rsidP="0042475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umie dobrać składniki do wykonania poszczególnych ciast cukierniczych,</w:t>
            </w:r>
          </w:p>
          <w:p w:rsidR="00546790" w:rsidRPr="00546790" w:rsidRDefault="00546790" w:rsidP="0042475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potrafi dokonać podziału deserów,</w:t>
            </w:r>
          </w:p>
          <w:p w:rsidR="00546790" w:rsidRPr="00546790" w:rsidRDefault="00546790" w:rsidP="0042475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umie wymienić potrawy kuchni staropolskiej,</w:t>
            </w:r>
          </w:p>
          <w:p w:rsidR="00546790" w:rsidRPr="00546790" w:rsidRDefault="00546790" w:rsidP="0042475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potrafi wymienić charakterystyczne potrawy kuchni francuskiej i włoskiej</w:t>
            </w:r>
          </w:p>
          <w:p w:rsidR="00546790" w:rsidRPr="00546790" w:rsidRDefault="00546790" w:rsidP="0042475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zna techniki serwowania kawy i herbaty.</w:t>
            </w:r>
          </w:p>
        </w:tc>
        <w:tc>
          <w:tcPr>
            <w:tcW w:w="2828" w:type="dxa"/>
          </w:tcPr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słabo określa skład chemiczny i wartość odżywczą surowców, 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 xml:space="preserve">nie umie określić zmian fizyczno-chemicznych zachodzących podczas obróbki termicznej. 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klasyfikuje żywność w zależności od trwałości, pochodzenia, wartości odżywczej i przydatności kulinarnej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przestrzega zasad oceny jakościowej żywności;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dobiera warunki do przechowywania żywności;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dokonuje analizy treści receptur gastronomicznych i sporządzić potrawę lub napój na podstawie tej receptury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 xml:space="preserve">stosuje odpowiednią metodę (technikę) do sporządzania potrawy lub </w:t>
            </w:r>
            <w:r w:rsidRPr="00546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napoju;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planuje etapy sporządzania potraw i napojów lub półproduktów;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stosuje zasady doprawiania potraw i napojów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dobiera sprzęt i urządzenia do sporządzania i ekspedycji potraw i napojów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dobiera zastawę stołową do określonej potrawy lub napoju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określa wielkość porcji różnych potraw i napojów;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określa  temperaturę podawania różnych potraw i napojów;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potrafi zważyć lub odmierzyć potrawy i napoje stosownie do określonej wielkości porcji;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potrafi zastosować przyjęte zasady porcjowania, dekoracji (aranżacji) potraw lub napojów;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umie dobrać składniki podstawowe do wykonania zakąsek,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potrafi opisać techniki sporządzania ciasta kruchego i półkruchego, biszkoptowego, drożdżowego,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potrafi omówić techniki sporządzania i wykonać popularnie desery,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 xml:space="preserve">umie omówić techniki </w:t>
            </w:r>
            <w:r w:rsidRPr="00546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sporządzania popularnych potraw kuchni staropolskiej,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zna sposoby wykonania popularnych potraw kuchni francuskiej i włoskiej,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zna techniki sporządzania kawy i herbaty.</w:t>
            </w:r>
          </w:p>
          <w:p w:rsidR="00546790" w:rsidRPr="00546790" w:rsidRDefault="00546790" w:rsidP="00546790">
            <w:pPr>
              <w:pStyle w:val="Zawartotabeli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zna rodzaje obróbki termicznej i poprawnie je stosuje, 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 xml:space="preserve">umie przeprowadzić ocenę organoleptyczną, 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 xml:space="preserve">popełnia drobne pomyłki przy ocenie towaroznawczej. 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rozpoznaje zmiany zachodzące w przechowywanej żywności;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stosuje systemy zapewniania bezpieczeństwa zdrowotnego żywności;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dobiera metody utrwalania żywności;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wskazać możliwość wykorzystania tzw. zwrotów poprodukcyjnych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 xml:space="preserve">charakteryzuje zmiany jakie mogą zachodzić w żywności podczas poszczególnych procesów </w:t>
            </w:r>
            <w:r w:rsidRPr="00A03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obróbki technologicznej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sprawdza stan techniczny urządzeń  produkcyjnych  oraz do ekspedycji potraw i napojów przed ich uruchomieniem a także kontrolować podczas eksploatacji tych urządzeń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 xml:space="preserve">monitoruje krytyczne punkty kontroli w procesach produkcji podejmuje działania korygujące zgodnie z Zasadami Dobrej Praktyki Higienicznej GHP (ang. Good </w:t>
            </w:r>
            <w:proofErr w:type="spellStart"/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Hygiene</w:t>
            </w:r>
            <w:proofErr w:type="spellEnd"/>
            <w:r w:rsidRPr="00A03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  <w:r w:rsidRPr="00A03D53">
              <w:rPr>
                <w:rFonts w:ascii="Times New Roman" w:hAnsi="Times New Roman" w:cs="Times New Roman"/>
                <w:sz w:val="20"/>
                <w:szCs w:val="20"/>
              </w:rPr>
              <w:t xml:space="preserve">), Dobrej Praktyki Produkcyjnej GMP (ang. Good Manufacturing </w:t>
            </w:r>
            <w:proofErr w:type="spellStart"/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) i systemem HACCP (ang. Hazard Analysis and Critical Control Point).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umie omówić zastosowanie poszczególnych rodzajów zakąsek,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potrafi omówić technikę wykonania ciasta piernikowego, biszkoptowo-tłuszczowego,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potrafi omówić sposoby podawania deserów,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wymienia charakterystyczne potrawy kuchni regionalnych ( min po 1)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 xml:space="preserve">dokonuje charakterystyki kuchni francuskiej i </w:t>
            </w:r>
            <w:r w:rsidRPr="00A03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włoskiej,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potrafi wymienić potrawy kuchni rosyjskiej i węgierskiej,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potrafi wymienić dodatki, które stosuje się do przygotowania kawy i herbaty,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umie przygotować kawę w stylu włoskim</w:t>
            </w:r>
          </w:p>
        </w:tc>
        <w:tc>
          <w:tcPr>
            <w:tcW w:w="2828" w:type="dxa"/>
          </w:tcPr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potrafi wykorzystać posiadaną wiedzę w sytuacjach nowych i nietypowych, 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osiąga minimum wymaganej wydajności, 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przestrzega przepisy bhp, 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prawidłowo i bardzo sprawnie wykonuje ćwiczenia w zakresie sporządzania potraw objętych rozkładem materiału  pracuje w pełni samodzielnie, 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określa zmiany fizyczno-chemiczne zachodzące podczas obróbki termicznej, 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sprawnie omawia poszczególne etapy pracy – od surowców do uzyskania gotowej potrawy, 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 xml:space="preserve">wykonuje ćwiczenia starannie i z zachowaniem </w:t>
            </w:r>
            <w:r w:rsidRPr="00546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higieny oraz zasad bezpieczeństwa pracy, 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sprawnie przeprowadza ocenę organoleptyczną produktów i potraw, 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biegle charakteryzuje produkty pod względem towaroznawczym. 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liczy wydajność potrawy i charakteryzuje jej wynik 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podejmuje działania korygujące zgodnie z Zasadami GHP ,GMP HACCP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potrafi wykonać zakąski wykwintne wykorzystując różne  składniki,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umie omówić technikę wykonania ciasta półfrancuskiego , francuskiego i ptysiowego,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wykonuje ciasta piernikowe i piaskowe, zna ich rodzaje i sposób formowania,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zna rodzaje deserów w kuchniach innych narodów,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umie scharakteryzować kuchnie rosyjską i węgierską,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potrafi wymienić potrawy kuchni tajskiej, indyjskiej i chińskiej.</w:t>
            </w:r>
          </w:p>
          <w:p w:rsidR="00546790" w:rsidRPr="00546790" w:rsidRDefault="0054679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biegle posługuje się wiadomościami w rozwiązywaniu zadań wykraczających poza rozkład materiału, 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proponuje rozwiązania nietypowe, 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jego wydajność pracy przekracza ustaloną normę minimalną, 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wzorowo wykonuje ćwiczenia pracy praktycznej, pracuje zupełnie samodzielnie z własnymi usprawnieniami, 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wzorowo organizuje pracę i wzorowy jest przebieg tej pracy, uczeń wykorzystuje narzędzia, maszyny oraz inne urządzenia, 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przykładnie przestrzega norm i przepisów, 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 xml:space="preserve"> doskonale wykonuje zadania - wynik w pełni </w:t>
            </w:r>
            <w:r w:rsidRPr="00546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odpowiada warunkom odbioru. 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przygotowuje przekąski według własnych pomysłów z wykorzystaniem różnych składników,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potrafi omówić i wykonać kilka deserów z kuchni innych krajów,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umie prawidłowo sporządzić ciasto francuskie i półfrancuskie, ptysiowe.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wymienia wyroby kulinarne z ciast podawanych na słono.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potrafi omówić i wykonać potrawy kuchni regionalnych i innych narodów samodzielnie.</w:t>
            </w:r>
          </w:p>
          <w:p w:rsidR="00546790" w:rsidRPr="00546790" w:rsidRDefault="0054679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2AB4" w:rsidRDefault="00BB2AB4" w:rsidP="00BB2AB4">
      <w:pPr>
        <w:rPr>
          <w:rFonts w:hint="eastAsia"/>
        </w:rPr>
      </w:pPr>
    </w:p>
    <w:p w:rsidR="00FA28BE" w:rsidRDefault="00FA28BE" w:rsidP="00FA28BE">
      <w:pPr>
        <w:pStyle w:val="Normalny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Ocenę niedostateczną otrzymuje uczeń, który:</w:t>
      </w:r>
      <w:r>
        <w:rPr>
          <w:color w:val="000000"/>
          <w:sz w:val="22"/>
          <w:szCs w:val="22"/>
        </w:rPr>
        <w:t> </w:t>
      </w:r>
    </w:p>
    <w:p w:rsidR="00FA28BE" w:rsidRDefault="00FA28BE" w:rsidP="00FA28BE">
      <w:pPr>
        <w:pStyle w:val="NormalnyWeb"/>
        <w:numPr>
          <w:ilvl w:val="0"/>
          <w:numId w:val="6"/>
        </w:numPr>
        <w:spacing w:before="28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nie opanował elementarnych wiadomości i umiejętności określonych rozkładem materiału </w:t>
      </w:r>
    </w:p>
    <w:p w:rsidR="00FA28BE" w:rsidRDefault="00FA28BE" w:rsidP="00FA28BE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pracuje niedbale, niestarannie, nie zachowuje zasad higieny, pracuje niezgodnie z zasadami bhp, </w:t>
      </w:r>
    </w:p>
    <w:p w:rsidR="00FA28BE" w:rsidRDefault="00FA28BE" w:rsidP="00FA28BE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opuszcza zajęcia, nie uzupełnia wiedzy, nie wykonuje ćwiczeń praktycznych.</w:t>
      </w:r>
    </w:p>
    <w:p w:rsidR="00FA28BE" w:rsidRPr="00A03D53" w:rsidRDefault="00FA28BE" w:rsidP="00FA28BE">
      <w:pPr>
        <w:pStyle w:val="NormalnyWeb"/>
        <w:numPr>
          <w:ilvl w:val="0"/>
          <w:numId w:val="6"/>
        </w:numPr>
        <w:spacing w:before="0" w:beforeAutospacing="0" w:after="28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nie umie scharakteryzować surowców pod względem przydatności kulinarnej.</w:t>
      </w:r>
    </w:p>
    <w:p w:rsidR="00A03D53" w:rsidRDefault="00A03D53" w:rsidP="00A03D53">
      <w:pPr>
        <w:pStyle w:val="NormalnyWeb"/>
        <w:spacing w:before="0" w:beforeAutospacing="0" w:after="28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Wymagania na oceny z przedmiotu </w:t>
      </w:r>
      <w:r w:rsidRPr="00A03D53">
        <w:rPr>
          <w:rFonts w:hint="eastAsia"/>
          <w:color w:val="000000"/>
          <w:sz w:val="22"/>
          <w:szCs w:val="22"/>
        </w:rPr>
        <w:t>Przygotowanie i wydawanie dań – pracownia gastronomiczna</w:t>
      </w:r>
      <w:r>
        <w:rPr>
          <w:color w:val="000000"/>
          <w:sz w:val="22"/>
          <w:szCs w:val="22"/>
        </w:rPr>
        <w:t xml:space="preserve"> są zgodne ze Statutem Szkoły </w:t>
      </w:r>
    </w:p>
    <w:p w:rsidR="00D04656" w:rsidRDefault="00DC2F9B" w:rsidP="00DC2F9B">
      <w:pPr>
        <w:tabs>
          <w:tab w:val="left" w:pos="2378"/>
        </w:tabs>
        <w:rPr>
          <w:rFonts w:hint="eastAsia"/>
        </w:rPr>
      </w:pPr>
      <w:r>
        <w:rPr>
          <w:rFonts w:hint="eastAsia"/>
        </w:rPr>
        <w:tab/>
      </w:r>
    </w:p>
    <w:sectPr w:rsidR="00D04656" w:rsidSect="005467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7DF3"/>
    <w:multiLevelType w:val="multilevel"/>
    <w:tmpl w:val="35F8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6E4ABB"/>
    <w:multiLevelType w:val="multilevel"/>
    <w:tmpl w:val="673C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74B55"/>
    <w:multiLevelType w:val="multilevel"/>
    <w:tmpl w:val="869E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A1C22"/>
    <w:multiLevelType w:val="multilevel"/>
    <w:tmpl w:val="9EF0F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25" w:hanging="705"/>
      </w:pPr>
      <w:rPr>
        <w:rFonts w:ascii="Times New Roman" w:eastAsia="NSimSu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64A4F80"/>
    <w:multiLevelType w:val="multilevel"/>
    <w:tmpl w:val="48509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7890E53"/>
    <w:multiLevelType w:val="multilevel"/>
    <w:tmpl w:val="9356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B4"/>
    <w:rsid w:val="00001539"/>
    <w:rsid w:val="000B34BD"/>
    <w:rsid w:val="000C41B1"/>
    <w:rsid w:val="000E1F74"/>
    <w:rsid w:val="0031086F"/>
    <w:rsid w:val="0042475E"/>
    <w:rsid w:val="004A3036"/>
    <w:rsid w:val="004D28D2"/>
    <w:rsid w:val="00546790"/>
    <w:rsid w:val="006409C3"/>
    <w:rsid w:val="006B11FA"/>
    <w:rsid w:val="00762CBE"/>
    <w:rsid w:val="00773DA9"/>
    <w:rsid w:val="008C68FD"/>
    <w:rsid w:val="00A03D53"/>
    <w:rsid w:val="00A94982"/>
    <w:rsid w:val="00B41209"/>
    <w:rsid w:val="00BB2AB4"/>
    <w:rsid w:val="00CB2EAE"/>
    <w:rsid w:val="00CD54DD"/>
    <w:rsid w:val="00CF7E3E"/>
    <w:rsid w:val="00D04656"/>
    <w:rsid w:val="00D77535"/>
    <w:rsid w:val="00DA4B3B"/>
    <w:rsid w:val="00DC2F9B"/>
    <w:rsid w:val="00E03AC5"/>
    <w:rsid w:val="00E125B2"/>
    <w:rsid w:val="00E47D98"/>
    <w:rsid w:val="00E942B3"/>
    <w:rsid w:val="00EB3EE5"/>
    <w:rsid w:val="00EF0CDF"/>
    <w:rsid w:val="00F53A4F"/>
    <w:rsid w:val="00FA2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AB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BB2AB4"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4A30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FA28B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0E1F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F7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7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A03D5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AB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BB2AB4"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4A30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FA28B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0E1F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F7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7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A03D5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Michał</cp:lastModifiedBy>
  <cp:revision>3</cp:revision>
  <dcterms:created xsi:type="dcterms:W3CDTF">2021-10-10T08:47:00Z</dcterms:created>
  <dcterms:modified xsi:type="dcterms:W3CDTF">2021-10-10T09:11:00Z</dcterms:modified>
</cp:coreProperties>
</file>