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83" w:rsidRPr="009D6415" w:rsidRDefault="00B82A83" w:rsidP="00B82A83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  <w:r>
        <w:rPr>
          <w:rFonts w:ascii="Times New Roman" w:hAnsi="Times New Roman" w:cs="Times New Roman"/>
          <w:szCs w:val="20"/>
        </w:rPr>
        <w:t>I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 xml:space="preserve">PODSTAWY </w:t>
      </w:r>
      <w:r w:rsidRPr="009D6415">
        <w:rPr>
          <w:rFonts w:ascii="Times New Roman" w:hAnsi="Times New Roman" w:cs="Times New Roman"/>
          <w:b/>
          <w:szCs w:val="20"/>
          <w:u w:val="single"/>
        </w:rPr>
        <w:t xml:space="preserve"> EKONOMII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</w:t>
      </w:r>
      <w:r>
        <w:rPr>
          <w:rFonts w:ascii="Times New Roman" w:hAnsi="Times New Roman" w:cs="Times New Roman"/>
          <w:szCs w:val="20"/>
        </w:rPr>
        <w:t>amu nauczania ZSE-TE-331403-2019-G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4D458E" w:rsidRPr="00466F18" w:rsidRDefault="00B82A83" w:rsidP="00466F18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Nauczyciel : mgr Mariola Ratajska        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3"/>
        <w:gridCol w:w="2836"/>
        <w:gridCol w:w="2819"/>
        <w:gridCol w:w="16"/>
        <w:gridCol w:w="2834"/>
        <w:gridCol w:w="2672"/>
      </w:tblGrid>
      <w:tr w:rsidR="00B82A83" w:rsidRPr="00B82A83" w:rsidTr="00B82A83">
        <w:trPr>
          <w:trHeight w:val="394"/>
        </w:trPr>
        <w:tc>
          <w:tcPr>
            <w:tcW w:w="14130" w:type="dxa"/>
            <w:gridSpan w:val="6"/>
          </w:tcPr>
          <w:p w:rsidR="00B82A83" w:rsidRPr="00B82A83" w:rsidRDefault="00B82A83" w:rsidP="00985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B82A83" w:rsidRPr="00B82A83" w:rsidTr="0098569F">
        <w:trPr>
          <w:trHeight w:val="360"/>
        </w:trPr>
        <w:tc>
          <w:tcPr>
            <w:tcW w:w="2953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6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2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672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4D458E" w:rsidRPr="00B82A83" w:rsidTr="0098569F">
        <w:trPr>
          <w:trHeight w:val="360"/>
        </w:trPr>
        <w:tc>
          <w:tcPr>
            <w:tcW w:w="14130" w:type="dxa"/>
            <w:gridSpan w:val="6"/>
          </w:tcPr>
          <w:p w:rsidR="004D458E" w:rsidRPr="00B82A83" w:rsidRDefault="00B82A83" w:rsidP="00B82A83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Uczeń: </w:t>
            </w:r>
          </w:p>
        </w:tc>
      </w:tr>
      <w:tr w:rsidR="00B82A83" w:rsidRPr="00B82A83" w:rsidTr="00B82A83">
        <w:trPr>
          <w:trHeight w:val="386"/>
        </w:trPr>
        <w:tc>
          <w:tcPr>
            <w:tcW w:w="14130" w:type="dxa"/>
            <w:gridSpan w:val="6"/>
          </w:tcPr>
          <w:p w:rsidR="00B82A83" w:rsidRPr="00B82A83" w:rsidRDefault="00B82A83" w:rsidP="004D458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</w:t>
            </w:r>
            <w:r w:rsidRPr="00B82A83">
              <w:rPr>
                <w:rFonts w:ascii="Times New Roman" w:hAnsi="Times New Roman" w:cs="Times New Roman"/>
                <w:b/>
                <w:bCs/>
                <w:szCs w:val="20"/>
              </w:rPr>
              <w:t>. PODEJMOWANIE DZIAŁALNOŚCI GOSPODARCZEJ</w:t>
            </w:r>
          </w:p>
        </w:tc>
      </w:tr>
      <w:tr w:rsidR="004D458E" w:rsidRPr="00B82A83" w:rsidTr="0098569F">
        <w:trPr>
          <w:trHeight w:val="70"/>
        </w:trPr>
        <w:tc>
          <w:tcPr>
            <w:tcW w:w="2953" w:type="dxa"/>
          </w:tcPr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formy organizacyjno-prawne prowadzenia działalności gospodarczej, formy opodatkowania działalności gospodarczej.</w:t>
            </w:r>
          </w:p>
          <w:p w:rsidR="00540F9A" w:rsidRPr="00B82A83" w:rsidRDefault="00D15102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etapy procedury rejestracyjnej</w:t>
            </w:r>
            <w:r w:rsidR="00540F9A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przedsiębiorstwa.</w:t>
            </w:r>
          </w:p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dokumentację niezbędną do zarejestrowania i uruchomienia działalności gospodarczej.</w:t>
            </w:r>
          </w:p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wymienia ubezpieczenia społeczne w prowadzeniu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działalności gospodarczej</w:t>
            </w:r>
          </w:p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wymienia źródła finansowania działalności gospodarczej (pasywa), majątek przedsiębiorstwa (aktywa), koszty prowadzenia  działalności gospodarczej, przychody z prowadzonej działalności gospodarczej </w:t>
            </w:r>
          </w:p>
          <w:p w:rsidR="004D458E" w:rsidRPr="00B82A83" w:rsidRDefault="00540F9A" w:rsidP="005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wie czym jest dochód jednostki gospodarczej.</w:t>
            </w:r>
          </w:p>
        </w:tc>
        <w:tc>
          <w:tcPr>
            <w:tcW w:w="2836" w:type="dxa"/>
          </w:tcPr>
          <w:p w:rsidR="00DD5785" w:rsidRPr="00B82A83" w:rsidRDefault="004D458E" w:rsidP="00540F9A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-  z niewielkimi błędami omawia  </w:t>
            </w:r>
            <w:r w:rsidR="00540F9A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prawne  podstawy prowadzenia działalności gospodarczej, etapy przygotowania do podjęcia działalności gospodarczej</w:t>
            </w: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identyfikuje źródła finansowania wydatków związanych z podjęciem i prowadzeniem działalności gospodarczej, np.: kredyty bankowe, leasing, franchising</w:t>
            </w:r>
          </w:p>
          <w:p w:rsidR="00DD5785" w:rsidRPr="00B82A83" w:rsidRDefault="00DD5785" w:rsidP="004D458E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19" w:type="dxa"/>
          </w:tcPr>
          <w:p w:rsidR="00DD5785" w:rsidRPr="00B82A83" w:rsidRDefault="00540F9A" w:rsidP="005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15102"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bezbłędnie 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systematyzuje etapy przygotowania do podjęcia działalności gospodarczej</w:t>
            </w:r>
          </w:p>
          <w:p w:rsidR="00D15102" w:rsidRPr="00B82A83" w:rsidRDefault="00D15102" w:rsidP="00D1510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poprawnie identyfikuje źródła finansowania wydatków związanych z podjęciem i prowadzeniem działalności gospodarczej, np.: kredyty bankowe, leasing, franchising itp.</w:t>
            </w:r>
          </w:p>
          <w:p w:rsidR="004D458E" w:rsidRPr="00B82A83" w:rsidRDefault="004D458E" w:rsidP="0098569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2"/>
          </w:tcPr>
          <w:p w:rsidR="004D458E" w:rsidRPr="00B82A83" w:rsidRDefault="004D458E" w:rsidP="004D45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zakłada i prowadzi działalność gospodarczą</w:t>
            </w:r>
          </w:p>
          <w:p w:rsidR="00DD5785" w:rsidRPr="00B82A83" w:rsidRDefault="00DD5785" w:rsidP="004D45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dobiera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poprawnie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formę organizacyjno-prawną do rodzaju i zakresu działalności</w:t>
            </w:r>
          </w:p>
          <w:p w:rsidR="00DD5785" w:rsidRPr="00B82A83" w:rsidRDefault="00DD5785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gospodarczej</w:t>
            </w:r>
          </w:p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wybiera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prawidłowo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formę opodatkowania działalności gospodarczej</w:t>
            </w: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- poprawnie 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przygotowuje dokumentację niezbędną do zarejestrowania i uruchomienia działalności</w:t>
            </w:r>
          </w:p>
          <w:p w:rsidR="00DD5785" w:rsidRPr="00B82A83" w:rsidRDefault="00DD5785" w:rsidP="004D45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34D7" w:rsidRPr="00B82A83">
              <w:rPr>
                <w:rFonts w:ascii="Times New Roman" w:hAnsi="Times New Roman" w:cs="Times New Roman"/>
                <w:sz w:val="20"/>
                <w:szCs w:val="20"/>
              </w:rPr>
              <w:t>zdobył wiedzę i umiejętności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wykraczające poza program nauczania i wymagania w danej klasie. 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</w:t>
            </w:r>
            <w:r w:rsidR="00EC34D7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obyte wiadomości i umiejętności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potrafi wykorzystać w sytuacjach nietypowych.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bierze udział i osiąga wysokie wyniki w konkursach, olimpiadach i turniejach związanych z zawodem.</w:t>
            </w:r>
          </w:p>
          <w:p w:rsidR="001676AE" w:rsidRPr="00B82A83" w:rsidRDefault="001676AE" w:rsidP="001676AE">
            <w:pPr>
              <w:widowControl w:val="0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biegle stosuje terminologię właściwą dla zawodu</w:t>
            </w:r>
          </w:p>
          <w:p w:rsidR="001676AE" w:rsidRPr="00B82A83" w:rsidRDefault="001676AE" w:rsidP="001676AE">
            <w:pPr>
              <w:widowControl w:val="0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analizuje i ocenia rozwiązania problemów</w:t>
            </w:r>
            <w:r w:rsidR="00333E48"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ekonomicz</w:t>
            </w:r>
            <w:bookmarkStart w:id="0" w:name="_GoBack"/>
            <w:bookmarkEnd w:id="0"/>
            <w:r w:rsidR="00333E48" w:rsidRPr="00B82A83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58E" w:rsidRPr="00B82A83" w:rsidRDefault="004D458E">
      <w:pPr>
        <w:rPr>
          <w:rFonts w:ascii="Times New Roman" w:hAnsi="Times New Roman" w:cs="Times New Roman"/>
          <w:b/>
          <w:szCs w:val="20"/>
        </w:rPr>
      </w:pPr>
    </w:p>
    <w:p w:rsidR="00FE3CD6" w:rsidRDefault="00FE3CD6" w:rsidP="00FE3CD6">
      <w:pPr>
        <w:rPr>
          <w:rFonts w:ascii="Times New Roman" w:hAnsi="Times New Roman" w:cs="Times New Roman"/>
          <w:b/>
          <w:kern w:val="0"/>
          <w:szCs w:val="20"/>
        </w:rPr>
      </w:pPr>
      <w:r w:rsidRPr="00B82A83">
        <w:rPr>
          <w:rFonts w:ascii="Times New Roman" w:hAnsi="Times New Roman" w:cs="Times New Roman"/>
          <w:b/>
          <w:kern w:val="0"/>
          <w:szCs w:val="20"/>
        </w:rPr>
        <w:t>Aby uzyskać ocenę wyższą należy posiadać także wiedzę i umiejętności podane w wymaganiach dla ocen niższych.</w:t>
      </w:r>
    </w:p>
    <w:p w:rsidR="00B82A83" w:rsidRPr="00B82A83" w:rsidRDefault="00B82A83" w:rsidP="00FE3CD6">
      <w:pPr>
        <w:rPr>
          <w:rFonts w:ascii="Times New Roman" w:hAnsi="Times New Roman" w:cs="Times New Roman"/>
          <w:b/>
          <w:szCs w:val="20"/>
        </w:rPr>
      </w:pPr>
    </w:p>
    <w:p w:rsidR="00FE3CD6" w:rsidRPr="00B82A83" w:rsidRDefault="00FE3CD6" w:rsidP="00FE3CD6">
      <w:pPr>
        <w:widowControl w:val="0"/>
        <w:suppressLineNumbers/>
        <w:rPr>
          <w:rFonts w:ascii="Times New Roman" w:hAnsi="Times New Roman" w:cs="Times New Roman"/>
          <w:b/>
          <w:szCs w:val="20"/>
        </w:rPr>
      </w:pPr>
      <w:r w:rsidRPr="00B82A83">
        <w:rPr>
          <w:rFonts w:ascii="Times New Roman" w:hAnsi="Times New Roman" w:cs="Times New Roman"/>
          <w:b/>
          <w:szCs w:val="20"/>
        </w:rPr>
        <w:t>Kryteria oceniania są zgodne ze statutem szkoły. Ocena końcowa jest oceną wystawianą przez nauczyciela</w:t>
      </w:r>
    </w:p>
    <w:p w:rsidR="00FE3CD6" w:rsidRPr="00B82A83" w:rsidRDefault="00FE3CD6" w:rsidP="00FE3CD6">
      <w:pPr>
        <w:widowControl w:val="0"/>
        <w:suppressLineNumbers/>
        <w:rPr>
          <w:rFonts w:ascii="Times New Roman" w:hAnsi="Times New Roman" w:cs="Times New Roman"/>
          <w:sz w:val="20"/>
          <w:szCs w:val="20"/>
        </w:rPr>
      </w:pPr>
    </w:p>
    <w:p w:rsidR="00FE3CD6" w:rsidRPr="00B82A83" w:rsidRDefault="00FE3CD6" w:rsidP="00FE3CD6">
      <w:pPr>
        <w:rPr>
          <w:rFonts w:ascii="Times New Roman" w:hAnsi="Times New Roman" w:cs="Times New Roman"/>
          <w:sz w:val="20"/>
          <w:szCs w:val="20"/>
        </w:rPr>
      </w:pPr>
    </w:p>
    <w:p w:rsidR="00FE3CD6" w:rsidRPr="00B82A83" w:rsidRDefault="00FE3CD6">
      <w:pPr>
        <w:rPr>
          <w:rFonts w:ascii="Times New Roman" w:hAnsi="Times New Roman" w:cs="Times New Roman"/>
          <w:sz w:val="20"/>
          <w:szCs w:val="20"/>
        </w:rPr>
      </w:pPr>
    </w:p>
    <w:sectPr w:rsidR="00FE3CD6" w:rsidRPr="00B82A83" w:rsidSect="006C66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9A"/>
    <w:multiLevelType w:val="hybridMultilevel"/>
    <w:tmpl w:val="AD9CB4AC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6AE"/>
    <w:rsid w:val="001676AE"/>
    <w:rsid w:val="00200CD2"/>
    <w:rsid w:val="00333E48"/>
    <w:rsid w:val="00466F18"/>
    <w:rsid w:val="004D458E"/>
    <w:rsid w:val="00540F9A"/>
    <w:rsid w:val="006C66AE"/>
    <w:rsid w:val="007E69FB"/>
    <w:rsid w:val="008905D7"/>
    <w:rsid w:val="00B82A83"/>
    <w:rsid w:val="00D01B91"/>
    <w:rsid w:val="00D15102"/>
    <w:rsid w:val="00DC03EA"/>
    <w:rsid w:val="00DD5785"/>
    <w:rsid w:val="00E55363"/>
    <w:rsid w:val="00EC34D7"/>
    <w:rsid w:val="00FE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A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DD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D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3</cp:revision>
  <dcterms:created xsi:type="dcterms:W3CDTF">2021-10-10T14:07:00Z</dcterms:created>
  <dcterms:modified xsi:type="dcterms:W3CDTF">2021-10-10T14:07:00Z</dcterms:modified>
</cp:coreProperties>
</file>