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</w:t>
      </w:r>
      <w:r w:rsidR="00BE22EF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 PRZEDMIOTU</w:t>
      </w:r>
    </w:p>
    <w:p w:rsidR="00F558D9" w:rsidRPr="0065466A" w:rsidRDefault="00BE22EF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="00F558D9"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roku szkolnym</w:t>
      </w:r>
      <w:r w:rsidR="006E1578"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F558D9" w:rsidRPr="0065466A" w:rsidRDefault="00BE22EF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BE22EF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3HTg|1/2 </w:t>
      </w: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558D9"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65466A">
        <w:rPr>
          <w:rFonts w:cstheme="minorHAnsi"/>
          <w:b/>
          <w:bCs/>
          <w:sz w:val="28"/>
          <w:szCs w:val="28"/>
        </w:rPr>
        <w:t>422402</w:t>
      </w: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="006E1578"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="006E1578"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558D9" w:rsidRPr="0065466A" w:rsidRDefault="00F558D9" w:rsidP="006546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0E115B" w:rsidRPr="0065466A" w:rsidTr="000E115B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8D9" w:rsidRPr="0065466A" w:rsidRDefault="00F558D9" w:rsidP="006546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6E1578" w:rsidRPr="0065466A" w:rsidTr="000E115B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11B" w:rsidRPr="0065466A" w:rsidRDefault="00A9011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wymienić pracowników recepcji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działalności recepcji 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elementarnych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wiadomości i umiejętności określonych programem nauczania,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6E1578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określoną w podstawie programowej</w:t>
            </w:r>
          </w:p>
          <w:p w:rsidR="00A9011B" w:rsidRPr="0065466A" w:rsidRDefault="00A9011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tylko niektórych pracowników recepcji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podstawową misję hotelarstwa – oferowanie gościny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odróżnia pojęcia etyka i etyka zawodowa,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potrzeby gości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kto opracował polski Kodeks Etyki Hotelarza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pojęcia kultura i kultura osobista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etykiety w kontaktach z gośćmi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potrafi zaproponować stroje obowiązujące w hotelu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kulturalnej obsługi gościa hotelowego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podać kilka przykładów dotyczących kulturalnego zachowania się recepcjonisty podczas obsługi gościa hotelowego,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zasady higieny w życiu codziennym i w zakładzie pracy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typy gości hotelowych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rodzaje komunikacji interpersonalnej – komunikacja werbalna i niewerbalna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podstawowe cechy profesjonalnego wyglądu hotelarza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powitania i pożegnania gościa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na czym polega aktywne słuchanie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wymienić nietypowe sytuacje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źródła konfliktów między pracownikami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współuczestniczy przy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rozwiązywaniu ćwiczeń </w:t>
            </w:r>
          </w:p>
          <w:p w:rsidR="006E1578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bierze udział w zadaniach grupowych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- wykonuje ćwiczenia o niewielkim stopniu trudności, 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DC296F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ma niepełną wiedzę określoną w podstawie programowej, opanował wiadomości i umiejętności podstawowe, </w:t>
            </w:r>
          </w:p>
          <w:p w:rsidR="00A9011B" w:rsidRPr="0065466A" w:rsidRDefault="00A9011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niektórych pracowników recepcji  oraz opisuje ich obowiązki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podstawową misję hotelarstwa – oferowanie gościny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modele gościnności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przedstawia pojęcie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etyki oraz etyki zawodowej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pojęcia: kultura i kultura osobista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rodzaje i typy gości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podstawowe potrzeby gości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zasady etykiety w kontaktach z gośćmi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 zasady i zachowania, które składają się na poziom i kulturę obsługi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wita  i żegna gościa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z ilu części składa się Kodeks Etyki Hotelarza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 przykłady komunikacji przy pomocy mowy ciała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, na czym polega aktywne słuchanie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przykłady dotyczących kulturalnego zachowania się recepcjonisty podczas </w:t>
            </w:r>
          </w:p>
          <w:p w:rsidR="000E115B" w:rsidRPr="0065466A" w:rsidRDefault="0061570E" w:rsidP="00674A81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</w:t>
            </w:r>
            <w:r w:rsidR="000E115B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obsługi gościa,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przykłady barier w komunikacji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sposoby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rozwiązywania konfliktów międzyludzkich </w:t>
            </w:r>
          </w:p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DC296F" w:rsidRPr="0065466A" w:rsidRDefault="00DC296F" w:rsidP="00674A81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6E1578" w:rsidRPr="0065466A" w:rsidRDefault="00DC296F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7A4" w:rsidRPr="0065466A" w:rsidRDefault="000D27A4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opanował wiadomości i umiejętności o umiarkowanym stopniu trudności, </w:t>
            </w:r>
          </w:p>
          <w:p w:rsidR="00A9011B" w:rsidRPr="0065466A" w:rsidRDefault="00B64171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="00A9011B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pracowników recepcji i opisuje ich obowiązki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modele gościnności.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potrzeby gości hotelowych i ich oczekiwania 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przedstawia  sylwetkę wzorowego hotelarza, dokonując klasyfikacji cech na: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fizyczne,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psychiczne oraz dotyczące wiedzy i umiejętności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ocenia własne predyspozycje do pracy w zawodzie hotelarza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dokonuje porównania etyki hotelarskiej z etyką ogólną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protokołu dyplomatycznego obowiązujące podczas przyjmowania gości 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hotelu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dobrać ofertę do potrzeb gości hotelowych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sytuacje, w których język ciała może być jedyną formą komunikacji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techniki aktywnego słuchania  i podaje przykłady ich zastosowania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prowadzi rozmowę z gościem hotelowym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elementy decydujące o poczuciu estetyki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pracowników zakładu hotelarskiego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treść Kodeksu Etyki Hotelarza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wymogi w zakresie kultury obsługi, które stawia się pracownikom hotelu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nawyki pożądane i niepożądane w pracy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postępowanie recepcjonisty z różnymi typami gości hotelowych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charakteryzuje źródła konfliktów między pracownikami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zaproponować sposoby rozwiązania konfliktów </w:t>
            </w:r>
          </w:p>
          <w:p w:rsidR="000E115B" w:rsidRPr="0065466A" w:rsidRDefault="000E115B" w:rsidP="00674A81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samodzielnie wykonuje ćwiczenia, czasami jest liderem w czasie wykonywania zadań </w:t>
            </w:r>
          </w:p>
          <w:p w:rsidR="006E1578" w:rsidRPr="0065466A" w:rsidRDefault="000E115B" w:rsidP="00674A81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grupowych</w:t>
            </w:r>
          </w:p>
          <w:p w:rsidR="000D27A4" w:rsidRPr="0065466A" w:rsidRDefault="000D27A4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ykonuje samodzielnie ćwiczenie,                        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przestrzega przepisów bhp i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ppoż,</w:t>
            </w:r>
          </w:p>
          <w:p w:rsidR="000D27A4" w:rsidRPr="0065466A" w:rsidRDefault="0065466A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poprawnie stosuje wiadomości, rozwiązuje i wykonuje samodzielnie typowe ćwiczenia, </w:t>
            </w:r>
          </w:p>
          <w:p w:rsidR="000D27A4" w:rsidRPr="0065466A" w:rsidRDefault="0065466A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i higienicznie wykonuje ćwiczenia z poszczególnych działów określonych programem nauczania,</w:t>
            </w:r>
          </w:p>
          <w:p w:rsidR="000D27A4" w:rsidRPr="0065466A" w:rsidRDefault="0065466A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27A4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posługuje się zdobytymi wiadomościami przewidzianymi programem nauczania, </w:t>
            </w:r>
          </w:p>
          <w:p w:rsidR="000D27A4" w:rsidRPr="0065466A" w:rsidRDefault="000D27A4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wykorzystać posiadaną wiedzę w sytuacjach nowych i nietypowych, </w:t>
            </w:r>
          </w:p>
          <w:p w:rsidR="000D27A4" w:rsidRPr="0065466A" w:rsidRDefault="000D27A4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i bardzo sprawnie wykonuje ćwiczenia,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pracuje w pełni samodzielnie,             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poszczególne etapy pracy 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wyciąga poprawnie wnioski,</w:t>
            </w:r>
          </w:p>
          <w:p w:rsidR="000D27A4" w:rsidRPr="0065466A" w:rsidRDefault="0065466A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estetycznie, dokładnie, z pełnym opisem i z zachowaniem zasad bezpieczeństwa pracy, </w:t>
            </w:r>
          </w:p>
          <w:p w:rsidR="00DC296F" w:rsidRPr="0065466A" w:rsidRDefault="0065466A" w:rsidP="006546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:rsidR="000D27A4" w:rsidRPr="0065466A" w:rsidRDefault="0065466A" w:rsidP="006546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D27A4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ćwiczeń.</w:t>
            </w:r>
          </w:p>
          <w:p w:rsidR="00A9011B" w:rsidRPr="0065466A" w:rsidRDefault="000D27A4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A9011B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pracowników recepcji oraz opisuje ich obowiązki</w:t>
            </w:r>
          </w:p>
          <w:p w:rsidR="006E1578" w:rsidRPr="0065466A" w:rsidRDefault="006E1578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znaczenie pojęć: etyka, estetyka, etykieta, etyka zawodowa </w:t>
            </w:r>
          </w:p>
          <w:p w:rsidR="006E1578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dobiera obiekty hotelarskie w zależności od potrzeb gości </w:t>
            </w:r>
          </w:p>
          <w:p w:rsidR="006E1578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i podaje przykłady zachowań etycznych i nieetycznych </w:t>
            </w:r>
          </w:p>
          <w:p w:rsidR="006E1578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treść KEH, charakteryzuje dokument </w:t>
            </w:r>
          </w:p>
          <w:p w:rsidR="006E1578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przedstawia zastosowanie dokumentu w praktyce </w:t>
            </w:r>
          </w:p>
          <w:p w:rsidR="006E1578" w:rsidRPr="0065466A" w:rsidRDefault="000E115B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udziela wyczerpującej wypowiedzi na temat kultury i kultur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 osobistej,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ich wpływu na 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społeczeństwo i pracę zawodową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i opisuje cechy kultury osobistej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i uzasadnia czego wymaga ranga społeczna zawodu hotelarza,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przedstawia znaczenie norm moralnych w środowisku i w pracy zawodowej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przykłady kulturalnego zachowania się recepcjonisty podczas obsługi gości 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uzasadnia na czym polega umiejętność komunikowania się: mowa ciała: mimika,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uśmiech, gesty, przestrzeń, słuchanie aktywne, porozumienie werbalne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charakteryzuje zasady protokołu dyplomatycznego stosowane w hotelu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umiejętnie opisuje nietypowe postawy zachowania gości w hotelu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oraz przedstawia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właściwy sposób reagowania hotelarza we wszystkich sytuacjach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dokładnie omawia spiralę konfliktu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własne przykłady i rozwiązania sytuacji konfliktowych 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prezentuje kulturalne zachowanie się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bierze aktywny udział w dyskusji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samodzielnie wykonuje ćwiczenia i omawia je, najczęściej w grach zespołowych </w:t>
            </w:r>
          </w:p>
          <w:p w:rsidR="006E1578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E1578"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wykonuje ćwiczenia, często jest liderem w rozwiązaniu zadań  grupowych</w:t>
            </w:r>
          </w:p>
          <w:p w:rsidR="002850C6" w:rsidRPr="0065466A" w:rsidRDefault="002850C6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ćwiczenia, pracuje w pełni samodzielnie, 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etapy pracy </w:t>
            </w:r>
            <w:r w:rsid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wyciąga poprawnie wnioski,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B64171" w:rsidRPr="0065466A" w:rsidRDefault="00B64171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11B" w:rsidRPr="0065466A" w:rsidRDefault="00692774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6E1578" w:rsidRPr="0065466A" w:rsidRDefault="00D3252F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prowadzi dyskusję na temat etyki i etyki zawodowej, podpierając się licznymi przykładami 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0E115B" w:rsidRPr="0065466A">
              <w:rPr>
                <w:rStyle w:val="markedcontent"/>
                <w:rFonts w:asciiTheme="minorHAnsi" w:hAnsiTheme="minorHAnsi" w:cstheme="minorHAnsi"/>
              </w:rPr>
              <w:t xml:space="preserve">- zna </w:t>
            </w:r>
            <w:r w:rsidR="00692774" w:rsidRPr="0065466A">
              <w:rPr>
                <w:rStyle w:val="markedcontent"/>
                <w:rFonts w:asciiTheme="minorHAnsi" w:hAnsiTheme="minorHAnsi" w:cstheme="minorHAnsi"/>
              </w:rPr>
              <w:t xml:space="preserve">przepisy 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Kodeksu Etyki Hotelarza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t>i potrafi jego treści odnieść do konkretnych sytuacji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0E115B" w:rsidRPr="0065466A">
              <w:rPr>
                <w:rStyle w:val="markedcontent"/>
                <w:rFonts w:asciiTheme="minorHAnsi" w:hAnsiTheme="minorHAnsi" w:cstheme="minorHAnsi"/>
              </w:rPr>
              <w:t xml:space="preserve">- 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wykazuje zależność pomiędzy kulturą osobistą a kulturą zawodową 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0E115B" w:rsidRPr="0065466A">
              <w:rPr>
                <w:rStyle w:val="markedcontent"/>
                <w:rFonts w:asciiTheme="minorHAnsi" w:hAnsiTheme="minorHAnsi" w:cstheme="minorHAnsi"/>
              </w:rPr>
              <w:lastRenderedPageBreak/>
              <w:t>- s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amodzielnie przygotowuje scenki symulacyjne dotyczące kulturalnego zachowania się recepcjonisty 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0E115B" w:rsidRPr="0065466A">
              <w:rPr>
                <w:rStyle w:val="markedcontent"/>
                <w:rFonts w:asciiTheme="minorHAnsi" w:hAnsiTheme="minorHAnsi" w:cstheme="minorHAnsi"/>
              </w:rPr>
              <w:t xml:space="preserve">- 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przygotowuje projekt na temat gościnności w hotelu 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0E115B" w:rsidRPr="0065466A">
              <w:rPr>
                <w:rStyle w:val="markedcontent"/>
                <w:rFonts w:asciiTheme="minorHAnsi" w:hAnsiTheme="minorHAnsi" w:cstheme="minorHAnsi"/>
              </w:rPr>
              <w:t xml:space="preserve">- </w:t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 xml:space="preserve">przygotowuje dodatkowe referaty, czyta czasopisma branżowe, wykazuje zainteresowanie </w:t>
            </w:r>
            <w:r w:rsidR="006E1578" w:rsidRPr="0065466A">
              <w:rPr>
                <w:rFonts w:asciiTheme="minorHAnsi" w:hAnsiTheme="minorHAnsi" w:cstheme="minorHAnsi"/>
              </w:rPr>
              <w:br/>
            </w:r>
            <w:r w:rsidR="006E1578" w:rsidRPr="0065466A">
              <w:rPr>
                <w:rStyle w:val="markedcontent"/>
                <w:rFonts w:asciiTheme="minorHAnsi" w:hAnsiTheme="minorHAnsi" w:cstheme="minorHAnsi"/>
              </w:rPr>
              <w:t>zawodem</w:t>
            </w:r>
          </w:p>
          <w:p w:rsidR="002850C6" w:rsidRPr="0065466A" w:rsidRDefault="002850C6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finalisty </w:t>
            </w:r>
          </w:p>
          <w:p w:rsidR="002850C6" w:rsidRPr="0065466A" w:rsidRDefault="002850C6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4E5C19" w:rsidRPr="0065466A" w:rsidRDefault="004E5C19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0D27A4" w:rsidRPr="0065466A" w:rsidRDefault="000D27A4" w:rsidP="00674A8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uczeń doskonale wykonuje zadania - wynik w pełni odpowiada warunkom odbioru, sporządza i analizuje wnioski.</w:t>
            </w:r>
          </w:p>
        </w:tc>
      </w:tr>
    </w:tbl>
    <w:p w:rsidR="00F558D9" w:rsidRPr="0065466A" w:rsidRDefault="00F558D9" w:rsidP="00674A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558D9" w:rsidRPr="00BE22EF" w:rsidRDefault="00BE22EF" w:rsidP="00674A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F558D9"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="00F558D9"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716B95" w:rsidRPr="0065466A" w:rsidRDefault="00716B95" w:rsidP="00674A81">
      <w:pPr>
        <w:rPr>
          <w:rFonts w:cstheme="minorHAnsi"/>
          <w:sz w:val="20"/>
          <w:szCs w:val="20"/>
        </w:rPr>
      </w:pPr>
    </w:p>
    <w:sectPr w:rsidR="00716B95" w:rsidRPr="0065466A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DB" w:rsidRDefault="00E84ADB">
      <w:pPr>
        <w:spacing w:after="0" w:line="240" w:lineRule="auto"/>
      </w:pPr>
      <w:r>
        <w:separator/>
      </w:r>
    </w:p>
  </w:endnote>
  <w:endnote w:type="continuationSeparator" w:id="0">
    <w:p w:rsidR="00E84ADB" w:rsidRDefault="00E8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0E11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DB" w:rsidRDefault="00E84ADB">
      <w:pPr>
        <w:spacing w:after="0" w:line="240" w:lineRule="auto"/>
      </w:pPr>
      <w:r>
        <w:separator/>
      </w:r>
    </w:p>
  </w:footnote>
  <w:footnote w:type="continuationSeparator" w:id="0">
    <w:p w:rsidR="00E84ADB" w:rsidRDefault="00E8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0E11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FA7349"/>
    <w:multiLevelType w:val="hybridMultilevel"/>
    <w:tmpl w:val="EAA6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A07734"/>
    <w:multiLevelType w:val="hybridMultilevel"/>
    <w:tmpl w:val="BC1C0284"/>
    <w:lvl w:ilvl="0" w:tplc="AF9A5D1A">
      <w:start w:val="1"/>
      <w:numFmt w:val="bullet"/>
      <w:lvlText w:val="-"/>
      <w:lvlJc w:val="left"/>
      <w:pPr>
        <w:ind w:left="1080" w:hanging="360"/>
      </w:pPr>
      <w:rPr>
        <w:rFonts w:ascii="StarSymbol" w:eastAsia="StarSymbol" w:hAnsi="StarSymbol" w:hint="eastAsia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6CA40F5"/>
    <w:multiLevelType w:val="hybridMultilevel"/>
    <w:tmpl w:val="6ABACFA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A72E7"/>
    <w:multiLevelType w:val="hybridMultilevel"/>
    <w:tmpl w:val="D5CC8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9"/>
    <w:rsid w:val="000D27A4"/>
    <w:rsid w:val="000E115B"/>
    <w:rsid w:val="002850C6"/>
    <w:rsid w:val="004E5C19"/>
    <w:rsid w:val="0061570E"/>
    <w:rsid w:val="0065466A"/>
    <w:rsid w:val="00674A81"/>
    <w:rsid w:val="00692774"/>
    <w:rsid w:val="006E1578"/>
    <w:rsid w:val="00716B95"/>
    <w:rsid w:val="00A9011B"/>
    <w:rsid w:val="00B64171"/>
    <w:rsid w:val="00BE22EF"/>
    <w:rsid w:val="00D3252F"/>
    <w:rsid w:val="00DC296F"/>
    <w:rsid w:val="00E84ADB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558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6E1578"/>
  </w:style>
  <w:style w:type="paragraph" w:styleId="Akapitzlist">
    <w:name w:val="List Paragraph"/>
    <w:basedOn w:val="Normalny"/>
    <w:uiPriority w:val="34"/>
    <w:qFormat/>
    <w:rsid w:val="006E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558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6E1578"/>
  </w:style>
  <w:style w:type="paragraph" w:styleId="Akapitzlist">
    <w:name w:val="List Paragraph"/>
    <w:basedOn w:val="Normalny"/>
    <w:uiPriority w:val="34"/>
    <w:qFormat/>
    <w:rsid w:val="006E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dcterms:created xsi:type="dcterms:W3CDTF">2021-10-10T11:30:00Z</dcterms:created>
  <dcterms:modified xsi:type="dcterms:W3CDTF">2021-10-11T08:24:00Z</dcterms:modified>
</cp:coreProperties>
</file>