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ED0AF" w14:textId="69C6D4BB" w:rsidR="00CA73E3" w:rsidRPr="00CA73E3" w:rsidRDefault="00CA73E3" w:rsidP="00CA73E3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lang w:eastAsia="zh-CN"/>
        </w:rPr>
      </w:pPr>
      <w:r w:rsidRPr="00CA73E3">
        <w:rPr>
          <w:rFonts w:ascii="Times New Roman" w:eastAsia="Calibri" w:hAnsi="Times New Roman" w:cs="Times New Roman"/>
          <w:b/>
          <w:bCs/>
        </w:rPr>
        <w:t xml:space="preserve">Wymagania edukacyjne dla uczniów klasy II </w:t>
      </w:r>
      <w:r>
        <w:rPr>
          <w:rFonts w:ascii="Times New Roman" w:eastAsia="Calibri" w:hAnsi="Times New Roman" w:cs="Times New Roman"/>
          <w:b/>
          <w:bCs/>
        </w:rPr>
        <w:t>Branżowej Szkoły</w:t>
      </w:r>
      <w:r w:rsidRPr="00CA73E3">
        <w:rPr>
          <w:rFonts w:ascii="Times New Roman" w:eastAsia="Calibri" w:hAnsi="Times New Roman" w:cs="Times New Roman"/>
          <w:b/>
          <w:bCs/>
        </w:rPr>
        <w:t xml:space="preserve"> – Język angielski </w:t>
      </w:r>
    </w:p>
    <w:p w14:paraId="3CC8A2BD" w14:textId="1A48408A" w:rsidR="00CA73E3" w:rsidRPr="00CA73E3" w:rsidRDefault="00CA73E3" w:rsidP="00CA73E3">
      <w:pPr>
        <w:spacing w:after="200" w:line="276" w:lineRule="auto"/>
        <w:rPr>
          <w:rFonts w:ascii="Times New Roman" w:eastAsia="Calibri" w:hAnsi="Times New Roman" w:cs="Times New Roman"/>
          <w:b/>
          <w:bCs/>
          <w:lang w:eastAsia="zh-CN"/>
        </w:rPr>
      </w:pPr>
      <w:r w:rsidRPr="00CA73E3">
        <w:rPr>
          <w:rFonts w:ascii="Times New Roman" w:eastAsia="Calibri" w:hAnsi="Times New Roman" w:cs="Times New Roman"/>
          <w:b/>
          <w:bCs/>
        </w:rPr>
        <w:t xml:space="preserve">Nr programu nauczania: </w:t>
      </w:r>
      <w:r w:rsidRPr="00CA73E3">
        <w:rPr>
          <w:rFonts w:ascii="Times New Roman" w:eastAsia="Calibri" w:hAnsi="Times New Roman" w:cs="Times New Roman"/>
          <w:b/>
          <w:bCs/>
          <w:lang w:val="de-DE"/>
        </w:rPr>
        <w:t>ZSE-</w:t>
      </w:r>
      <w:r>
        <w:rPr>
          <w:rFonts w:ascii="Times New Roman" w:eastAsia="Calibri" w:hAnsi="Times New Roman" w:cs="Times New Roman"/>
          <w:b/>
          <w:bCs/>
          <w:lang w:val="de-DE"/>
        </w:rPr>
        <w:t>BS</w:t>
      </w:r>
      <w:r w:rsidRPr="00CA73E3">
        <w:rPr>
          <w:rFonts w:ascii="Times New Roman" w:eastAsia="Calibri" w:hAnsi="Times New Roman" w:cs="Times New Roman"/>
          <w:b/>
          <w:bCs/>
          <w:lang w:val="de-DE"/>
        </w:rPr>
        <w:t>-JA-20</w:t>
      </w:r>
      <w:r w:rsidR="00520E68">
        <w:rPr>
          <w:rFonts w:ascii="Times New Roman" w:eastAsia="Calibri" w:hAnsi="Times New Roman" w:cs="Times New Roman"/>
          <w:b/>
          <w:bCs/>
          <w:lang w:val="de-DE"/>
        </w:rPr>
        <w:t>20</w:t>
      </w:r>
    </w:p>
    <w:p w14:paraId="78180C57" w14:textId="35653754" w:rsidR="00CA73E3" w:rsidRPr="00CA73E3" w:rsidRDefault="00CA73E3" w:rsidP="00CA73E3">
      <w:pPr>
        <w:spacing w:after="200" w:line="276" w:lineRule="auto"/>
        <w:rPr>
          <w:rFonts w:ascii="Times New Roman" w:eastAsia="Calibri" w:hAnsi="Times New Roman" w:cs="Times New Roman"/>
          <w:b/>
        </w:rPr>
      </w:pPr>
      <w:r w:rsidRPr="00CA73E3">
        <w:rPr>
          <w:rFonts w:ascii="Times New Roman" w:eastAsia="Calibri" w:hAnsi="Times New Roman" w:cs="Times New Roman"/>
          <w:b/>
          <w:bCs/>
        </w:rPr>
        <w:t xml:space="preserve">Nazwa programu: </w:t>
      </w:r>
      <w:r w:rsidRPr="00CA73E3">
        <w:rPr>
          <w:rFonts w:ascii="Times New Roman" w:hAnsi="Times New Roman" w:cs="Times New Roman"/>
          <w:b/>
        </w:rPr>
        <w:t>Program nauczania języka angielskiego dla szkoły branżowej I stopnia- na podbudowie wymagań drugiego etapu edukacyjnego</w:t>
      </w:r>
    </w:p>
    <w:p w14:paraId="4D9E6415" w14:textId="54259F9F" w:rsidR="00CA73E3" w:rsidRPr="00CA73E3" w:rsidRDefault="00CA73E3" w:rsidP="00CA73E3">
      <w:pPr>
        <w:spacing w:after="200" w:line="276" w:lineRule="auto"/>
        <w:rPr>
          <w:rFonts w:ascii="Times New Roman" w:eastAsia="Calibri" w:hAnsi="Times New Roman" w:cs="Times New Roman"/>
          <w:b/>
          <w:bCs/>
        </w:rPr>
      </w:pPr>
      <w:r w:rsidRPr="00CA73E3">
        <w:rPr>
          <w:rFonts w:ascii="Times New Roman" w:eastAsia="Calibri" w:hAnsi="Times New Roman" w:cs="Times New Roman"/>
          <w:b/>
          <w:bCs/>
        </w:rPr>
        <w:t xml:space="preserve">Podręcznik: Password Reset </w:t>
      </w:r>
      <w:r w:rsidR="00972AA4">
        <w:rPr>
          <w:rFonts w:ascii="Times New Roman" w:hAnsi="Times New Roman"/>
          <w:b/>
          <w:bCs/>
        </w:rPr>
        <w:t>A2+/B1</w:t>
      </w:r>
    </w:p>
    <w:p w14:paraId="084D4189" w14:textId="1D310F37" w:rsidR="004E0D2D" w:rsidRDefault="00CA73E3" w:rsidP="004E0D2D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CA73E3">
        <w:rPr>
          <w:rFonts w:ascii="Times New Roman" w:eastAsia="Calibri" w:hAnsi="Times New Roman" w:cs="Times New Roman"/>
          <w:b/>
          <w:bCs/>
        </w:rPr>
        <w:t>Nauczyciele: mgr Justyna Dzierżanowsk</w:t>
      </w:r>
      <w:r w:rsidR="004E0D2D">
        <w:rPr>
          <w:rFonts w:ascii="Times New Roman" w:eastAsia="Calibri" w:hAnsi="Times New Roman" w:cs="Times New Roman"/>
          <w:b/>
          <w:bCs/>
        </w:rPr>
        <w:t>a,</w:t>
      </w:r>
      <w:r w:rsidR="004E0D2D">
        <w:rPr>
          <w:rFonts w:ascii="Times New Roman" w:hAnsi="Times New Roman" w:cs="Times New Roman"/>
          <w:b/>
          <w:bCs/>
        </w:rPr>
        <w:t xml:space="preserve"> mgr Agnieszka Wach, mgr Klaudia Pietrzczyk, mgr Piotr Koćwin, mgr Ewelina Tasak - Oberska, mgr Monika Stankiewicz,   </w:t>
      </w:r>
    </w:p>
    <w:p w14:paraId="16D7DC25" w14:textId="77777777" w:rsidR="004E0D2D" w:rsidRDefault="004E0D2D" w:rsidP="004E0D2D">
      <w:pPr>
        <w:spacing w:line="240" w:lineRule="auto"/>
        <w:jc w:val="both"/>
        <w:rPr>
          <w:rFonts w:ascii="Times New Roman" w:eastAsia="SimSu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mgr Jaromir Wójcik</w:t>
      </w:r>
    </w:p>
    <w:p w14:paraId="50726AD8" w14:textId="722533D5" w:rsidR="00CA73E3" w:rsidRPr="00CA73E3" w:rsidRDefault="00CA73E3" w:rsidP="00CA73E3">
      <w:pPr>
        <w:spacing w:after="200" w:line="276" w:lineRule="auto"/>
        <w:rPr>
          <w:rFonts w:ascii="Times New Roman" w:eastAsia="Calibri" w:hAnsi="Times New Roman" w:cs="Times New Roman"/>
          <w:b/>
          <w:bCs/>
        </w:rPr>
      </w:pPr>
    </w:p>
    <w:p w14:paraId="5079CBEA" w14:textId="77777777" w:rsidR="00CA73E3" w:rsidRPr="00CA73E3" w:rsidRDefault="00CA73E3" w:rsidP="00CA73E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color w:val="000000"/>
        </w:rPr>
      </w:pPr>
    </w:p>
    <w:p w14:paraId="6B90BBFA" w14:textId="77777777" w:rsidR="00CA73E3" w:rsidRPr="00CA73E3" w:rsidRDefault="00CA73E3" w:rsidP="00CA73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</w:rPr>
      </w:pPr>
      <w:r w:rsidRPr="00CA73E3">
        <w:rPr>
          <w:rFonts w:ascii="Times New Roman" w:eastAsia="Calibri" w:hAnsi="Times New Roman" w:cs="Times New Roman"/>
          <w:b/>
          <w:bCs/>
          <w:color w:val="000000"/>
        </w:rPr>
        <w:t>Szczegółowe wymagania edukacyjne na poszczególne oceny</w:t>
      </w:r>
    </w:p>
    <w:p w14:paraId="2A885C35" w14:textId="77777777" w:rsidR="00CA73E3" w:rsidRPr="00CA73E3" w:rsidRDefault="00CA73E3" w:rsidP="00CA73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</w:rPr>
      </w:pPr>
    </w:p>
    <w:p w14:paraId="4C4636CB" w14:textId="77777777" w:rsidR="00CA73E3" w:rsidRPr="00CA73E3" w:rsidRDefault="00CA73E3" w:rsidP="00CA73E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16"/>
        <w:gridCol w:w="2617"/>
        <w:gridCol w:w="2617"/>
        <w:gridCol w:w="2617"/>
        <w:gridCol w:w="2617"/>
        <w:gridCol w:w="2617"/>
      </w:tblGrid>
      <w:tr w:rsidR="00CA73E3" w:rsidRPr="00CA73E3" w14:paraId="6B2A7D6B" w14:textId="77777777" w:rsidTr="002448EF">
        <w:tc>
          <w:tcPr>
            <w:tcW w:w="2325" w:type="dxa"/>
            <w:shd w:val="clear" w:color="auto" w:fill="auto"/>
          </w:tcPr>
          <w:p w14:paraId="3CB0E5E9" w14:textId="77777777" w:rsidR="00CA73E3" w:rsidRPr="00CA73E3" w:rsidRDefault="00CA73E3" w:rsidP="00CA7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CA73E3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Ocenę celującą otrzymuje uczeń, który:</w:t>
            </w:r>
          </w:p>
        </w:tc>
        <w:tc>
          <w:tcPr>
            <w:tcW w:w="2325" w:type="dxa"/>
            <w:shd w:val="clear" w:color="auto" w:fill="auto"/>
          </w:tcPr>
          <w:p w14:paraId="6970DF27" w14:textId="77777777" w:rsidR="00CA73E3" w:rsidRPr="00CA73E3" w:rsidRDefault="00CA73E3" w:rsidP="00CA7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A73E3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Ocenę bardzo dobrą otrzymuje uczeń,</w:t>
            </w:r>
          </w:p>
          <w:p w14:paraId="2A2DCE42" w14:textId="77777777" w:rsidR="00CA73E3" w:rsidRPr="00CA73E3" w:rsidRDefault="00CA73E3" w:rsidP="00CA7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pl-PL"/>
              </w:rPr>
            </w:pPr>
            <w:r w:rsidRPr="00CA73E3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który:</w:t>
            </w:r>
          </w:p>
        </w:tc>
        <w:tc>
          <w:tcPr>
            <w:tcW w:w="2325" w:type="dxa"/>
            <w:shd w:val="clear" w:color="auto" w:fill="auto"/>
          </w:tcPr>
          <w:p w14:paraId="3A4E93D1" w14:textId="77777777" w:rsidR="00CA73E3" w:rsidRPr="00CA73E3" w:rsidRDefault="00CA73E3" w:rsidP="00CA7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CA73E3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Ocenę dobrą</w:t>
            </w:r>
          </w:p>
          <w:p w14:paraId="73898A98" w14:textId="77777777" w:rsidR="00CA73E3" w:rsidRPr="00CA73E3" w:rsidRDefault="00CA73E3" w:rsidP="00CA7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A73E3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otrzymuje uczeń,</w:t>
            </w:r>
          </w:p>
          <w:p w14:paraId="7E96E8F8" w14:textId="77777777" w:rsidR="00CA73E3" w:rsidRPr="00CA73E3" w:rsidRDefault="00CA73E3" w:rsidP="00CA7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CA73E3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który:</w:t>
            </w:r>
          </w:p>
          <w:p w14:paraId="7E7466C1" w14:textId="77777777" w:rsidR="00CA73E3" w:rsidRPr="00CA73E3" w:rsidRDefault="00CA73E3" w:rsidP="00CA7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325" w:type="dxa"/>
            <w:shd w:val="clear" w:color="auto" w:fill="auto"/>
          </w:tcPr>
          <w:p w14:paraId="5296F346" w14:textId="77777777" w:rsidR="00CA73E3" w:rsidRPr="00CA73E3" w:rsidRDefault="00CA73E3" w:rsidP="00CA7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CA73E3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Ocenę dostateczną otrzymuje uczeń, który:</w:t>
            </w:r>
          </w:p>
        </w:tc>
        <w:tc>
          <w:tcPr>
            <w:tcW w:w="2325" w:type="dxa"/>
            <w:shd w:val="clear" w:color="auto" w:fill="auto"/>
          </w:tcPr>
          <w:p w14:paraId="03FF9355" w14:textId="77777777" w:rsidR="00CA73E3" w:rsidRPr="00CA73E3" w:rsidRDefault="00CA73E3" w:rsidP="00CA7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CA73E3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Ocenę dopuszczającą otrzymuje uczeń, który:</w:t>
            </w:r>
          </w:p>
          <w:p w14:paraId="7EC3E19E" w14:textId="77777777" w:rsidR="00CA73E3" w:rsidRPr="00CA73E3" w:rsidRDefault="00CA73E3" w:rsidP="00CA7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325" w:type="dxa"/>
            <w:shd w:val="clear" w:color="auto" w:fill="auto"/>
          </w:tcPr>
          <w:p w14:paraId="3BB35E03" w14:textId="77777777" w:rsidR="00CA73E3" w:rsidRPr="00CA73E3" w:rsidRDefault="00CA73E3" w:rsidP="00CA7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CA73E3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Ocenę niedostateczną otrzymuje uczeń, który:</w:t>
            </w:r>
          </w:p>
        </w:tc>
      </w:tr>
      <w:tr w:rsidR="00CA73E3" w:rsidRPr="00CA73E3" w14:paraId="4AC48DCF" w14:textId="77777777" w:rsidTr="002448EF">
        <w:tc>
          <w:tcPr>
            <w:tcW w:w="2325" w:type="dxa"/>
            <w:shd w:val="clear" w:color="auto" w:fill="auto"/>
          </w:tcPr>
          <w:p w14:paraId="581A5407" w14:textId="77777777" w:rsidR="00CA73E3" w:rsidRPr="00CA73E3" w:rsidRDefault="00CA73E3" w:rsidP="00CA73E3">
            <w:pPr>
              <w:numPr>
                <w:ilvl w:val="0"/>
                <w:numId w:val="6"/>
              </w:numPr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A73E3">
              <w:rPr>
                <w:rFonts w:ascii="Times New Roman" w:eastAsia="Calibri" w:hAnsi="Times New Roman" w:cs="Times New Roman"/>
                <w:lang w:eastAsia="pl-PL"/>
              </w:rPr>
              <w:t>biegle posługuje się wiadomościami w rozwiązywaniu zadań wykraczających poza program nauczania,</w:t>
            </w:r>
          </w:p>
          <w:p w14:paraId="05166896" w14:textId="77777777" w:rsidR="00CA73E3" w:rsidRPr="00CA73E3" w:rsidRDefault="00CA73E3" w:rsidP="00CA73E3">
            <w:pPr>
              <w:numPr>
                <w:ilvl w:val="0"/>
                <w:numId w:val="6"/>
              </w:numPr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A73E3">
              <w:rPr>
                <w:rFonts w:ascii="Times New Roman" w:eastAsia="Calibri" w:hAnsi="Times New Roman" w:cs="Times New Roman"/>
                <w:lang w:eastAsia="pl-PL"/>
              </w:rPr>
              <w:t>zaliczy więcej niż połowę przewidzianych na semestr sprawdzających testów gramatyczno- leksykalnych na poziomie 97%.</w:t>
            </w:r>
          </w:p>
          <w:p w14:paraId="47B70661" w14:textId="77777777" w:rsidR="00CA73E3" w:rsidRPr="00CA73E3" w:rsidRDefault="00CA73E3" w:rsidP="00CA73E3">
            <w:pPr>
              <w:numPr>
                <w:ilvl w:val="0"/>
                <w:numId w:val="6"/>
              </w:numPr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A73E3">
              <w:rPr>
                <w:rFonts w:ascii="Times New Roman" w:eastAsia="Calibri" w:hAnsi="Times New Roman" w:cs="Times New Roman"/>
                <w:lang w:eastAsia="pl-PL"/>
              </w:rPr>
              <w:lastRenderedPageBreak/>
              <w:t>przejawia inicjatywę w uczestnictwie w szkolnych i pozaszkolnych konkursach języka angielskiego, na których osiągnie zadowalające rezultaty (wyróżnienie, bądź punktowane miejsca).</w:t>
            </w:r>
          </w:p>
          <w:p w14:paraId="537C8071" w14:textId="77777777" w:rsidR="00CA73E3" w:rsidRPr="00CA73E3" w:rsidRDefault="00CA73E3" w:rsidP="00CA73E3">
            <w:pPr>
              <w:numPr>
                <w:ilvl w:val="0"/>
                <w:numId w:val="6"/>
              </w:numPr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A73E3">
              <w:rPr>
                <w:rFonts w:ascii="Times New Roman" w:eastAsia="Calibri" w:hAnsi="Times New Roman" w:cs="Times New Roman"/>
                <w:lang w:eastAsia="pl-PL"/>
              </w:rPr>
              <w:t>wykonuje dodatkowe prace ustne bądź pisemne zadawana przez nauczyciela. Zakres tematyczny oraz poziom trudności prac ustalany jest przez nauczyciela w oparciu o podstawę programową na poziomie rozszerzonym.</w:t>
            </w:r>
          </w:p>
          <w:p w14:paraId="6A585AA5" w14:textId="77777777" w:rsidR="00CA73E3" w:rsidRPr="00CA73E3" w:rsidRDefault="00CA73E3" w:rsidP="00CA73E3">
            <w:pPr>
              <w:numPr>
                <w:ilvl w:val="0"/>
                <w:numId w:val="6"/>
              </w:numPr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CA73E3">
              <w:rPr>
                <w:rFonts w:ascii="Times New Roman" w:eastAsia="Calibri" w:hAnsi="Times New Roman" w:cs="Times New Roman"/>
                <w:lang w:eastAsia="pl-PL"/>
              </w:rPr>
              <w:t>spełnia wszelkie wymagania edukacyjne określone na ocenę bardzo dobrą.</w:t>
            </w:r>
          </w:p>
          <w:p w14:paraId="5A9A65D9" w14:textId="77777777" w:rsidR="00CA73E3" w:rsidRPr="00CA73E3" w:rsidRDefault="00CA73E3" w:rsidP="00CA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325" w:type="dxa"/>
            <w:shd w:val="clear" w:color="auto" w:fill="auto"/>
          </w:tcPr>
          <w:p w14:paraId="704223F9" w14:textId="77777777" w:rsidR="00CA73E3" w:rsidRPr="00CA73E3" w:rsidRDefault="00CA73E3" w:rsidP="00CA73E3">
            <w:pPr>
              <w:numPr>
                <w:ilvl w:val="0"/>
                <w:numId w:val="1"/>
              </w:numPr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CA73E3">
              <w:rPr>
                <w:rFonts w:ascii="Times New Roman" w:eastAsia="Calibri" w:hAnsi="Times New Roman" w:cs="Times New Roman"/>
                <w:lang w:eastAsia="pl-PL"/>
              </w:rPr>
              <w:lastRenderedPageBreak/>
              <w:t>w ocenianiu bieżącym uzyskuje z większości prac pisemnych min. 91% możliwych do uzyskania punktów,</w:t>
            </w:r>
          </w:p>
          <w:p w14:paraId="346B081C" w14:textId="77777777" w:rsidR="00CA73E3" w:rsidRPr="00CA73E3" w:rsidRDefault="00CA73E3" w:rsidP="00CA73E3">
            <w:pPr>
              <w:numPr>
                <w:ilvl w:val="0"/>
                <w:numId w:val="1"/>
              </w:numPr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CA73E3">
              <w:rPr>
                <w:rFonts w:ascii="Times New Roman" w:eastAsia="Calibri" w:hAnsi="Times New Roman" w:cs="Times New Roman"/>
                <w:color w:val="000000"/>
                <w:lang w:eastAsia="pl-PL"/>
              </w:rPr>
              <w:t>potrafi z powodzeniem zachować się w szerokim repertuarze sytuacji życia codziennego,</w:t>
            </w:r>
          </w:p>
          <w:p w14:paraId="0922EF5E" w14:textId="77777777" w:rsidR="00CA73E3" w:rsidRPr="00CA73E3" w:rsidRDefault="00CA73E3" w:rsidP="00CA73E3">
            <w:pPr>
              <w:numPr>
                <w:ilvl w:val="0"/>
                <w:numId w:val="1"/>
              </w:numPr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CA73E3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potrafi sformułować krótką, </w:t>
            </w:r>
            <w:r w:rsidRPr="00CA73E3">
              <w:rPr>
                <w:rFonts w:ascii="Times New Roman" w:eastAsia="Calibri" w:hAnsi="Times New Roman" w:cs="Times New Roman"/>
                <w:color w:val="000000"/>
                <w:lang w:eastAsia="pl-PL"/>
              </w:rPr>
              <w:lastRenderedPageBreak/>
              <w:t>kilkuzdaniową wypowiedź w całości spójną i logiczną,</w:t>
            </w:r>
          </w:p>
          <w:p w14:paraId="1C45B0C8" w14:textId="77777777" w:rsidR="00CA73E3" w:rsidRPr="00CA73E3" w:rsidRDefault="00CA73E3" w:rsidP="00CA73E3">
            <w:pPr>
              <w:numPr>
                <w:ilvl w:val="0"/>
                <w:numId w:val="1"/>
              </w:numPr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CA73E3">
              <w:rPr>
                <w:rFonts w:ascii="Times New Roman" w:eastAsia="Calibri" w:hAnsi="Times New Roman" w:cs="Times New Roman"/>
                <w:color w:val="000000"/>
                <w:lang w:eastAsia="pl-PL"/>
              </w:rPr>
              <w:t>wypowiada się komunikatywnie, choć w jego wypowiedzi pojawiają się sporadyczne błędy gramatyczne i leksykalne, które jednak nie zakłócają komunikacji,</w:t>
            </w:r>
          </w:p>
          <w:p w14:paraId="389BB502" w14:textId="77777777" w:rsidR="00CA73E3" w:rsidRPr="00CA73E3" w:rsidRDefault="00CA73E3" w:rsidP="00CA73E3">
            <w:pPr>
              <w:numPr>
                <w:ilvl w:val="0"/>
                <w:numId w:val="1"/>
              </w:numPr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CA73E3">
              <w:rPr>
                <w:rFonts w:ascii="Times New Roman" w:eastAsia="Calibri" w:hAnsi="Times New Roman" w:cs="Times New Roman"/>
                <w:color w:val="000000"/>
                <w:lang w:eastAsia="pl-PL"/>
              </w:rPr>
              <w:t>posługuje się szerokim zakresem struktur leksykalnych i gramatycznych przewidzianych dla zakresu podstawowego,</w:t>
            </w:r>
          </w:p>
          <w:p w14:paraId="487BEB16" w14:textId="77777777" w:rsidR="00CA73E3" w:rsidRPr="00CA73E3" w:rsidRDefault="00CA73E3" w:rsidP="00CA73E3">
            <w:pPr>
              <w:numPr>
                <w:ilvl w:val="0"/>
                <w:numId w:val="1"/>
              </w:numPr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CA73E3">
              <w:rPr>
                <w:rFonts w:ascii="Times New Roman" w:eastAsia="Calibri" w:hAnsi="Times New Roman" w:cs="Times New Roman"/>
                <w:color w:val="000000"/>
                <w:lang w:eastAsia="pl-PL"/>
              </w:rPr>
              <w:t>wymowa i intonacja nie sprawiają żadnych trudności w zrozumieniu,</w:t>
            </w:r>
          </w:p>
          <w:p w14:paraId="54F69145" w14:textId="77777777" w:rsidR="00CA73E3" w:rsidRPr="00CA73E3" w:rsidRDefault="00CA73E3" w:rsidP="00CA73E3">
            <w:pPr>
              <w:numPr>
                <w:ilvl w:val="0"/>
                <w:numId w:val="1"/>
              </w:numPr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CA73E3">
              <w:rPr>
                <w:rFonts w:ascii="Times New Roman" w:eastAsia="Calibri" w:hAnsi="Times New Roman" w:cs="Times New Roman"/>
                <w:color w:val="000000"/>
                <w:lang w:eastAsia="pl-PL"/>
              </w:rPr>
              <w:t>potrafi napisać spójny, w pełni zrozumiały, zgodny z tematem tekst użytkowy w odpowiednio dobranej formie;</w:t>
            </w:r>
          </w:p>
          <w:p w14:paraId="122FDB96" w14:textId="77777777" w:rsidR="00CA73E3" w:rsidRPr="00CA73E3" w:rsidRDefault="00CA73E3" w:rsidP="00CA73E3">
            <w:pPr>
              <w:numPr>
                <w:ilvl w:val="0"/>
                <w:numId w:val="1"/>
              </w:numPr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CA73E3">
              <w:rPr>
                <w:rFonts w:ascii="Times New Roman" w:eastAsia="Calibri" w:hAnsi="Times New Roman" w:cs="Times New Roman"/>
                <w:color w:val="000000"/>
                <w:lang w:eastAsia="pl-PL"/>
              </w:rPr>
              <w:t>potrafi dostosować styl i rejestr do założonej formy,</w:t>
            </w:r>
          </w:p>
          <w:p w14:paraId="5107C2F6" w14:textId="77777777" w:rsidR="00CA73E3" w:rsidRPr="00CA73E3" w:rsidRDefault="00CA73E3" w:rsidP="00CA73E3">
            <w:pPr>
              <w:numPr>
                <w:ilvl w:val="0"/>
                <w:numId w:val="1"/>
              </w:numPr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CA73E3">
              <w:rPr>
                <w:rFonts w:ascii="Times New Roman" w:eastAsia="Calibri" w:hAnsi="Times New Roman" w:cs="Times New Roman"/>
                <w:color w:val="000000"/>
                <w:lang w:eastAsia="pl-PL"/>
              </w:rPr>
              <w:lastRenderedPageBreak/>
              <w:t>w pracach pisemnych zachowuje właściwą formę graficzną,</w:t>
            </w:r>
          </w:p>
          <w:p w14:paraId="31CF3D6C" w14:textId="77777777" w:rsidR="00CA73E3" w:rsidRPr="00CA73E3" w:rsidRDefault="00CA73E3" w:rsidP="00CA73E3">
            <w:pPr>
              <w:numPr>
                <w:ilvl w:val="0"/>
                <w:numId w:val="1"/>
              </w:numPr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CA73E3">
              <w:rPr>
                <w:rFonts w:ascii="Times New Roman" w:eastAsia="Calibri" w:hAnsi="Times New Roman" w:cs="Times New Roman"/>
                <w:color w:val="000000"/>
                <w:lang w:eastAsia="pl-PL"/>
              </w:rPr>
              <w:t>jego wypowiedzi pisemne są komunikatywnie, choć dopuszczalne są sporadyczne błędy gramatyczno-leksykalne, ortograficzne i interpunkcyjne, nie zakłócające komunikacji;</w:t>
            </w:r>
          </w:p>
          <w:p w14:paraId="76741AD8" w14:textId="77777777" w:rsidR="00CA73E3" w:rsidRPr="00CA73E3" w:rsidRDefault="00CA73E3" w:rsidP="00CA73E3">
            <w:pPr>
              <w:numPr>
                <w:ilvl w:val="0"/>
                <w:numId w:val="1"/>
              </w:numPr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CA73E3">
              <w:rPr>
                <w:rFonts w:ascii="Times New Roman" w:eastAsia="Calibri" w:hAnsi="Times New Roman" w:cs="Times New Roman"/>
                <w:color w:val="000000"/>
                <w:lang w:eastAsia="pl-PL"/>
              </w:rPr>
              <w:t>pisze teksty mieszczące się w granicach określonych w poleceniu,</w:t>
            </w:r>
          </w:p>
          <w:p w14:paraId="5F36BCAA" w14:textId="77777777" w:rsidR="00CA73E3" w:rsidRPr="00CA73E3" w:rsidRDefault="00CA73E3" w:rsidP="00CA73E3">
            <w:pPr>
              <w:numPr>
                <w:ilvl w:val="0"/>
                <w:numId w:val="1"/>
              </w:numPr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CA73E3">
              <w:rPr>
                <w:rFonts w:ascii="Times New Roman" w:eastAsia="Calibri" w:hAnsi="Times New Roman" w:cs="Times New Roman"/>
                <w:lang w:eastAsia="pl-PL"/>
              </w:rPr>
              <w:t>płynnie czyta ze zrozumieniem dłuższe i bardziej złożone teksty i dialogi,</w:t>
            </w:r>
          </w:p>
          <w:p w14:paraId="51F0AAAF" w14:textId="77777777" w:rsidR="00CA73E3" w:rsidRPr="00CA73E3" w:rsidRDefault="00CA73E3" w:rsidP="00CA73E3">
            <w:pPr>
              <w:numPr>
                <w:ilvl w:val="0"/>
                <w:numId w:val="1"/>
              </w:numPr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CA73E3">
              <w:rPr>
                <w:rFonts w:ascii="Times New Roman" w:eastAsia="Calibri" w:hAnsi="Times New Roman" w:cs="Times New Roman"/>
                <w:lang w:eastAsia="pl-PL"/>
              </w:rPr>
              <w:t>wyodrębnia z tekstu pisanego lub usłyszanego wymagane informacje,</w:t>
            </w:r>
          </w:p>
          <w:p w14:paraId="18D0EF1E" w14:textId="77777777" w:rsidR="00CA73E3" w:rsidRPr="00CA73E3" w:rsidRDefault="00CA73E3" w:rsidP="00CA73E3">
            <w:pPr>
              <w:numPr>
                <w:ilvl w:val="0"/>
                <w:numId w:val="1"/>
              </w:numPr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CA73E3">
              <w:rPr>
                <w:rFonts w:ascii="Times New Roman" w:eastAsia="Calibri" w:hAnsi="Times New Roman" w:cs="Times New Roman"/>
                <w:lang w:eastAsia="pl-PL"/>
              </w:rPr>
              <w:t>określa myśl przewodnią tekstu i wysłuchanego komunikatu lub/i jego fragmentów.</w:t>
            </w:r>
          </w:p>
          <w:p w14:paraId="227208D3" w14:textId="77777777" w:rsidR="00CA73E3" w:rsidRPr="00CA73E3" w:rsidRDefault="00CA73E3" w:rsidP="00CA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325" w:type="dxa"/>
            <w:shd w:val="clear" w:color="auto" w:fill="auto"/>
          </w:tcPr>
          <w:p w14:paraId="0BC93F9A" w14:textId="77777777" w:rsidR="00CA73E3" w:rsidRPr="00CA73E3" w:rsidRDefault="00CA73E3" w:rsidP="00CA73E3">
            <w:pPr>
              <w:numPr>
                <w:ilvl w:val="0"/>
                <w:numId w:val="2"/>
              </w:numPr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CA73E3">
              <w:rPr>
                <w:rFonts w:ascii="Times New Roman" w:eastAsia="Calibri" w:hAnsi="Times New Roman" w:cs="Times New Roman"/>
                <w:lang w:eastAsia="pl-PL"/>
              </w:rPr>
              <w:lastRenderedPageBreak/>
              <w:t>w ocenianiu bieżącym uzyskuje z większości prac pisemnych min. 75% możliwych do uzyskania punktów,</w:t>
            </w:r>
          </w:p>
          <w:p w14:paraId="4299AC38" w14:textId="77777777" w:rsidR="00CA73E3" w:rsidRPr="00CA73E3" w:rsidRDefault="00CA73E3" w:rsidP="00CA73E3">
            <w:pPr>
              <w:numPr>
                <w:ilvl w:val="0"/>
                <w:numId w:val="2"/>
              </w:numPr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CA73E3">
              <w:rPr>
                <w:rFonts w:ascii="Times New Roman" w:eastAsia="Calibri" w:hAnsi="Times New Roman" w:cs="Times New Roman"/>
                <w:color w:val="000000"/>
                <w:lang w:eastAsia="pl-PL"/>
              </w:rPr>
              <w:t>przeważnie potrafi z powodzeniem zachować się w szerokim repertuarze sytuacji życia codziennego;</w:t>
            </w:r>
          </w:p>
          <w:p w14:paraId="1C70BFCE" w14:textId="77777777" w:rsidR="00CA73E3" w:rsidRPr="00CA73E3" w:rsidRDefault="00CA73E3" w:rsidP="00CA73E3">
            <w:pPr>
              <w:numPr>
                <w:ilvl w:val="0"/>
                <w:numId w:val="2"/>
              </w:numPr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CA73E3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potrafi sformułować krótką, </w:t>
            </w:r>
            <w:r w:rsidRPr="00CA73E3">
              <w:rPr>
                <w:rFonts w:ascii="Times New Roman" w:eastAsia="Calibri" w:hAnsi="Times New Roman" w:cs="Times New Roman"/>
                <w:color w:val="000000"/>
                <w:lang w:eastAsia="pl-PL"/>
              </w:rPr>
              <w:lastRenderedPageBreak/>
              <w:t>kilkuzdaniową wypowiedź w większości spójną i logiczną,</w:t>
            </w:r>
          </w:p>
          <w:p w14:paraId="2C7B050C" w14:textId="77777777" w:rsidR="00CA73E3" w:rsidRPr="00CA73E3" w:rsidRDefault="00CA73E3" w:rsidP="00CA73E3">
            <w:pPr>
              <w:numPr>
                <w:ilvl w:val="0"/>
                <w:numId w:val="2"/>
              </w:numPr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CA73E3">
              <w:rPr>
                <w:rFonts w:ascii="Times New Roman" w:eastAsia="Calibri" w:hAnsi="Times New Roman" w:cs="Times New Roman"/>
                <w:color w:val="000000"/>
                <w:lang w:eastAsia="pl-PL"/>
              </w:rPr>
              <w:t>wypowiada się komunikatywnie, choć w jego wypowiedzi pojawiają się nieliczne błędy gramatyczne i leksykalne, które jednak nie zakłócają komunikacji;</w:t>
            </w:r>
            <w:r w:rsidRPr="00CA73E3">
              <w:rPr>
                <w:rFonts w:ascii="Times New Roman" w:eastAsia="Calibri" w:hAnsi="Times New Roman" w:cs="Times New Roman"/>
                <w:lang w:eastAsia="pl-PL"/>
              </w:rPr>
              <w:t>,</w:t>
            </w:r>
          </w:p>
          <w:p w14:paraId="067D7494" w14:textId="77777777" w:rsidR="00CA73E3" w:rsidRPr="00CA73E3" w:rsidRDefault="00CA73E3" w:rsidP="00CA73E3">
            <w:pPr>
              <w:numPr>
                <w:ilvl w:val="0"/>
                <w:numId w:val="2"/>
              </w:numPr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CA73E3">
              <w:rPr>
                <w:rFonts w:ascii="Times New Roman" w:eastAsia="Calibri" w:hAnsi="Times New Roman" w:cs="Times New Roman"/>
                <w:color w:val="000000"/>
                <w:lang w:eastAsia="pl-PL"/>
              </w:rPr>
              <w:t>posługuje się dość szerokim zakresem struktur leksykalnych i gramatycznych przewidzianych dla zakresu podstawowego.</w:t>
            </w:r>
          </w:p>
          <w:p w14:paraId="15EE15BA" w14:textId="77777777" w:rsidR="00CA73E3" w:rsidRPr="00CA73E3" w:rsidRDefault="00CA73E3" w:rsidP="00CA73E3">
            <w:pPr>
              <w:numPr>
                <w:ilvl w:val="0"/>
                <w:numId w:val="2"/>
              </w:numPr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CA73E3">
              <w:rPr>
                <w:rFonts w:ascii="Times New Roman" w:eastAsia="Calibri" w:hAnsi="Times New Roman" w:cs="Times New Roman"/>
                <w:color w:val="000000"/>
                <w:lang w:eastAsia="pl-PL"/>
              </w:rPr>
              <w:t>wymowa i intonacja ucznia sprawiają drobne trudności w zrozumieniu</w:t>
            </w:r>
          </w:p>
          <w:p w14:paraId="69C450BE" w14:textId="77777777" w:rsidR="00CA73E3" w:rsidRPr="00CA73E3" w:rsidRDefault="00CA73E3" w:rsidP="00CA73E3">
            <w:pPr>
              <w:numPr>
                <w:ilvl w:val="0"/>
                <w:numId w:val="2"/>
              </w:numPr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CA73E3">
              <w:rPr>
                <w:rFonts w:ascii="Times New Roman" w:eastAsia="Calibri" w:hAnsi="Times New Roman" w:cs="Times New Roman"/>
                <w:color w:val="000000"/>
                <w:lang w:eastAsia="pl-PL"/>
              </w:rPr>
              <w:t>potrafi napisać spójny, zrozumiały, zgodny z tematem tekst użytkowy w odpowiednio dobranej formie;</w:t>
            </w:r>
          </w:p>
          <w:p w14:paraId="2B5A7080" w14:textId="77777777" w:rsidR="00CA73E3" w:rsidRPr="00CA73E3" w:rsidRDefault="00CA73E3" w:rsidP="00CA73E3">
            <w:pPr>
              <w:numPr>
                <w:ilvl w:val="0"/>
                <w:numId w:val="2"/>
              </w:numPr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CA73E3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jego wypowiedzi pisemne są komunikatywnie, </w:t>
            </w:r>
            <w:r w:rsidRPr="00CA73E3">
              <w:rPr>
                <w:rFonts w:ascii="Times New Roman" w:eastAsia="Calibri" w:hAnsi="Times New Roman" w:cs="Times New Roman"/>
                <w:color w:val="000000"/>
                <w:lang w:eastAsia="pl-PL"/>
              </w:rPr>
              <w:lastRenderedPageBreak/>
              <w:t>choć pojawiają się nieliczne błędy gramatyczno-leksykalne, ortograficzne i interpunkcyjne, które nie zakłócają komunikacji;</w:t>
            </w:r>
          </w:p>
          <w:p w14:paraId="479AB26B" w14:textId="77777777" w:rsidR="00CA73E3" w:rsidRPr="00CA73E3" w:rsidRDefault="00CA73E3" w:rsidP="00CA73E3">
            <w:pPr>
              <w:numPr>
                <w:ilvl w:val="0"/>
                <w:numId w:val="2"/>
              </w:numPr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CA73E3">
              <w:rPr>
                <w:rFonts w:ascii="Times New Roman" w:eastAsia="Calibri" w:hAnsi="Times New Roman" w:cs="Times New Roman"/>
                <w:color w:val="000000"/>
                <w:lang w:eastAsia="pl-PL"/>
              </w:rPr>
              <w:t>przeważnie potrafi dostosować styl i rejestr do założonej formy</w:t>
            </w:r>
          </w:p>
          <w:p w14:paraId="14BB9D7F" w14:textId="77777777" w:rsidR="00CA73E3" w:rsidRPr="00CA73E3" w:rsidRDefault="00CA73E3" w:rsidP="00CA73E3">
            <w:pPr>
              <w:numPr>
                <w:ilvl w:val="0"/>
                <w:numId w:val="2"/>
              </w:numPr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CA73E3">
              <w:rPr>
                <w:rFonts w:ascii="Times New Roman" w:eastAsia="Calibri" w:hAnsi="Times New Roman" w:cs="Times New Roman"/>
                <w:color w:val="000000"/>
                <w:lang w:eastAsia="pl-PL"/>
              </w:rPr>
              <w:t>przeważnie zachowuje właściwą formę graficzną;</w:t>
            </w:r>
          </w:p>
          <w:p w14:paraId="7C95D6D1" w14:textId="77777777" w:rsidR="00CA73E3" w:rsidRPr="00CA73E3" w:rsidRDefault="00CA73E3" w:rsidP="00CA73E3">
            <w:pPr>
              <w:numPr>
                <w:ilvl w:val="0"/>
                <w:numId w:val="2"/>
              </w:numPr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CA73E3">
              <w:rPr>
                <w:rFonts w:ascii="Times New Roman" w:eastAsia="Calibri" w:hAnsi="Times New Roman" w:cs="Times New Roman"/>
                <w:color w:val="000000"/>
                <w:lang w:eastAsia="pl-PL"/>
              </w:rPr>
              <w:t>pisze teksty przekraczające granice określone w poleceniu do +/- 10%.</w:t>
            </w:r>
          </w:p>
          <w:p w14:paraId="1B5F0D49" w14:textId="77777777" w:rsidR="00CA73E3" w:rsidRPr="00CA73E3" w:rsidRDefault="00CA73E3" w:rsidP="00CA73E3">
            <w:pPr>
              <w:numPr>
                <w:ilvl w:val="0"/>
                <w:numId w:val="2"/>
              </w:numPr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CA73E3">
              <w:rPr>
                <w:rFonts w:ascii="Times New Roman" w:eastAsia="Calibri" w:hAnsi="Times New Roman" w:cs="Times New Roman"/>
                <w:lang w:eastAsia="pl-PL"/>
              </w:rPr>
              <w:t>w większości płynnie czyta ze zrozumieniem dłuższe i bardziej złożone teksty i dialogi,</w:t>
            </w:r>
          </w:p>
          <w:p w14:paraId="288D58A7" w14:textId="77777777" w:rsidR="00CA73E3" w:rsidRPr="00CA73E3" w:rsidRDefault="00CA73E3" w:rsidP="00CA73E3">
            <w:pPr>
              <w:numPr>
                <w:ilvl w:val="0"/>
                <w:numId w:val="2"/>
              </w:numPr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CA73E3">
              <w:rPr>
                <w:rFonts w:ascii="Times New Roman" w:eastAsia="Calibri" w:hAnsi="Times New Roman" w:cs="Times New Roman"/>
                <w:lang w:eastAsia="pl-PL"/>
              </w:rPr>
              <w:t>potrafi przewidywać i określać zarówno przedmiot, formę, funkcję jak i treści komunikatu;</w:t>
            </w:r>
          </w:p>
          <w:p w14:paraId="518EBBCF" w14:textId="77777777" w:rsidR="00CA73E3" w:rsidRPr="00CA73E3" w:rsidRDefault="00CA73E3" w:rsidP="00CA73E3">
            <w:pPr>
              <w:numPr>
                <w:ilvl w:val="0"/>
                <w:numId w:val="2"/>
              </w:numPr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CA73E3">
              <w:rPr>
                <w:rFonts w:ascii="Times New Roman" w:eastAsia="Calibri" w:hAnsi="Times New Roman" w:cs="Times New Roman"/>
                <w:lang w:eastAsia="pl-PL"/>
              </w:rPr>
              <w:t>wyodrębnia myśl przewodnią całego komunikatu i poszczególnych jego części;</w:t>
            </w:r>
          </w:p>
          <w:p w14:paraId="6BC7D66E" w14:textId="77777777" w:rsidR="00CA73E3" w:rsidRPr="00CA73E3" w:rsidRDefault="00CA73E3" w:rsidP="00CA73E3">
            <w:pPr>
              <w:numPr>
                <w:ilvl w:val="0"/>
                <w:numId w:val="2"/>
              </w:numPr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CA73E3">
              <w:rPr>
                <w:rFonts w:ascii="Times New Roman" w:eastAsia="Calibri" w:hAnsi="Times New Roman" w:cs="Times New Roman"/>
                <w:lang w:eastAsia="pl-PL"/>
              </w:rPr>
              <w:lastRenderedPageBreak/>
              <w:t>w większości rozumie wypowiedzi rodzimych użytkowników języka,</w:t>
            </w:r>
          </w:p>
          <w:p w14:paraId="6C7A18D1" w14:textId="77777777" w:rsidR="00CA73E3" w:rsidRPr="00CA73E3" w:rsidRDefault="00CA73E3" w:rsidP="00CA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325" w:type="dxa"/>
            <w:shd w:val="clear" w:color="auto" w:fill="auto"/>
          </w:tcPr>
          <w:p w14:paraId="231708A2" w14:textId="77777777" w:rsidR="00CA73E3" w:rsidRPr="00CA73E3" w:rsidRDefault="00CA73E3" w:rsidP="00CA73E3">
            <w:pPr>
              <w:numPr>
                <w:ilvl w:val="0"/>
                <w:numId w:val="3"/>
              </w:numPr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CA73E3">
              <w:rPr>
                <w:rFonts w:ascii="Times New Roman" w:eastAsia="Calibri" w:hAnsi="Times New Roman" w:cs="Times New Roman"/>
                <w:lang w:eastAsia="pl-PL"/>
              </w:rPr>
              <w:lastRenderedPageBreak/>
              <w:t>w ocenianiu bieżącym uzyskuje z większości prac pisemnych min. 51% możliwych do uzyskania punktów,</w:t>
            </w:r>
          </w:p>
          <w:p w14:paraId="45B2E852" w14:textId="77777777" w:rsidR="00CA73E3" w:rsidRPr="00CA73E3" w:rsidRDefault="00CA73E3" w:rsidP="00CA73E3">
            <w:pPr>
              <w:numPr>
                <w:ilvl w:val="0"/>
                <w:numId w:val="3"/>
              </w:numPr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CA73E3">
              <w:rPr>
                <w:rFonts w:ascii="Times New Roman" w:eastAsia="Calibri" w:hAnsi="Times New Roman" w:cs="Times New Roman"/>
                <w:color w:val="000000"/>
                <w:lang w:eastAsia="pl-PL"/>
              </w:rPr>
              <w:t>w większości przypadków potrafi z powodzeniem zachować się w podstawowych sytuacjach życia codziennego</w:t>
            </w:r>
          </w:p>
          <w:p w14:paraId="7B8777D7" w14:textId="77777777" w:rsidR="00CA73E3" w:rsidRPr="00CA73E3" w:rsidRDefault="00CA73E3" w:rsidP="00CA73E3">
            <w:pPr>
              <w:numPr>
                <w:ilvl w:val="0"/>
                <w:numId w:val="3"/>
              </w:numPr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CA73E3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próbuje sformułować </w:t>
            </w:r>
            <w:r w:rsidRPr="00CA73E3">
              <w:rPr>
                <w:rFonts w:ascii="Times New Roman" w:eastAsia="Calibri" w:hAnsi="Times New Roman" w:cs="Times New Roman"/>
                <w:color w:val="000000"/>
                <w:lang w:eastAsia="pl-PL"/>
              </w:rPr>
              <w:lastRenderedPageBreak/>
              <w:t>krótką, kilkuzdaniową wypowiedź, ale bywa ona niespójna i nielogiczna;</w:t>
            </w:r>
          </w:p>
          <w:p w14:paraId="170D5C15" w14:textId="77777777" w:rsidR="00CA73E3" w:rsidRPr="00CA73E3" w:rsidRDefault="00CA73E3" w:rsidP="00CA73E3">
            <w:pPr>
              <w:numPr>
                <w:ilvl w:val="0"/>
                <w:numId w:val="3"/>
              </w:numPr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CA73E3">
              <w:rPr>
                <w:rFonts w:ascii="Times New Roman" w:eastAsia="Calibri" w:hAnsi="Times New Roman" w:cs="Times New Roman"/>
                <w:color w:val="000000"/>
                <w:lang w:eastAsia="pl-PL"/>
              </w:rPr>
              <w:t>próbuje wypowiadać się, ale w jego wypowiedzi pojawiają się liczne błędy gramatyczne i leksykalne, które częściowo zakłócają komunikację;</w:t>
            </w:r>
          </w:p>
          <w:p w14:paraId="76925789" w14:textId="77777777" w:rsidR="00CA73E3" w:rsidRPr="00CA73E3" w:rsidRDefault="00CA73E3" w:rsidP="00CA73E3">
            <w:pPr>
              <w:numPr>
                <w:ilvl w:val="0"/>
                <w:numId w:val="3"/>
              </w:numPr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CA73E3">
              <w:rPr>
                <w:rFonts w:ascii="Times New Roman" w:eastAsia="Calibri" w:hAnsi="Times New Roman" w:cs="Times New Roman"/>
                <w:color w:val="000000"/>
                <w:lang w:eastAsia="pl-PL"/>
              </w:rPr>
              <w:t>posługuje się dość wąskim zakresem struktur leksykalnych i gramatycznych przewidzianych  dla zakresu podstawowego,</w:t>
            </w:r>
          </w:p>
          <w:p w14:paraId="67350EAA" w14:textId="77777777" w:rsidR="00CA73E3" w:rsidRPr="00CA73E3" w:rsidRDefault="00CA73E3" w:rsidP="00CA73E3">
            <w:pPr>
              <w:numPr>
                <w:ilvl w:val="0"/>
                <w:numId w:val="3"/>
              </w:numPr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CA73E3">
              <w:rPr>
                <w:rFonts w:ascii="Times New Roman" w:eastAsia="Calibri" w:hAnsi="Times New Roman" w:cs="Times New Roman"/>
                <w:color w:val="000000"/>
                <w:lang w:eastAsia="pl-PL"/>
              </w:rPr>
              <w:t>wymowa i intonacja ucznia czasami sprawiają trudności w zrozumieniu,</w:t>
            </w:r>
          </w:p>
          <w:p w14:paraId="79807F2C" w14:textId="77777777" w:rsidR="00CA73E3" w:rsidRPr="00CA73E3" w:rsidRDefault="00CA73E3" w:rsidP="00CA73E3">
            <w:pPr>
              <w:numPr>
                <w:ilvl w:val="0"/>
                <w:numId w:val="3"/>
              </w:numPr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CA73E3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potrafi napisać w większości zrozumiały tekst użytkowy, lecz czasem brak w nim logicznej ciągłości i nie zachowuje on </w:t>
            </w:r>
            <w:r w:rsidRPr="00CA73E3">
              <w:rPr>
                <w:rFonts w:ascii="Times New Roman" w:eastAsia="Calibri" w:hAnsi="Times New Roman" w:cs="Times New Roman"/>
                <w:color w:val="000000"/>
                <w:lang w:eastAsia="pl-PL"/>
              </w:rPr>
              <w:lastRenderedPageBreak/>
              <w:t>założonej formy; może nieznacznie odbiegać od tematu;</w:t>
            </w:r>
          </w:p>
          <w:p w14:paraId="519BBF02" w14:textId="77777777" w:rsidR="00CA73E3" w:rsidRPr="00CA73E3" w:rsidRDefault="00CA73E3" w:rsidP="00CA73E3">
            <w:pPr>
              <w:numPr>
                <w:ilvl w:val="0"/>
                <w:numId w:val="3"/>
              </w:numPr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CA73E3">
              <w:rPr>
                <w:rFonts w:ascii="Times New Roman" w:eastAsia="Calibri" w:hAnsi="Times New Roman" w:cs="Times New Roman"/>
                <w:color w:val="000000"/>
                <w:lang w:eastAsia="pl-PL"/>
              </w:rPr>
              <w:t>jego wypowiedzi pisemne zawierają liczne błędy gramatyczno-leksykalne, interpunkcyjne i ortograficzne, które częściowo zakłócają komunikację,</w:t>
            </w:r>
          </w:p>
          <w:p w14:paraId="5EFB8BA9" w14:textId="77777777" w:rsidR="00CA73E3" w:rsidRPr="00CA73E3" w:rsidRDefault="00CA73E3" w:rsidP="00CA73E3">
            <w:pPr>
              <w:numPr>
                <w:ilvl w:val="0"/>
                <w:numId w:val="3"/>
              </w:numPr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CA73E3">
              <w:rPr>
                <w:rFonts w:ascii="Times New Roman" w:eastAsia="Calibri" w:hAnsi="Times New Roman" w:cs="Times New Roman"/>
                <w:color w:val="000000"/>
                <w:lang w:eastAsia="pl-PL"/>
              </w:rPr>
              <w:t>czasem potrafi dostosować styl i rejestr do założonej formy</w:t>
            </w:r>
            <w:r w:rsidRPr="00CA73E3">
              <w:rPr>
                <w:rFonts w:ascii="Times New Roman" w:eastAsia="Calibri" w:hAnsi="Times New Roman" w:cs="Times New Roman"/>
                <w:lang w:eastAsia="pl-PL"/>
              </w:rPr>
              <w:t>,</w:t>
            </w:r>
          </w:p>
          <w:p w14:paraId="7329CDB9" w14:textId="77777777" w:rsidR="00CA73E3" w:rsidRPr="00CA73E3" w:rsidRDefault="00CA73E3" w:rsidP="00CA73E3">
            <w:pPr>
              <w:numPr>
                <w:ilvl w:val="0"/>
                <w:numId w:val="3"/>
              </w:numPr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CA73E3">
              <w:rPr>
                <w:rFonts w:ascii="Times New Roman" w:eastAsia="Calibri" w:hAnsi="Times New Roman" w:cs="Times New Roman"/>
                <w:color w:val="000000"/>
                <w:lang w:eastAsia="pl-PL"/>
              </w:rPr>
              <w:t>czasem nie zachowuje właściwej formy graficznej</w:t>
            </w:r>
            <w:r w:rsidRPr="00CA73E3">
              <w:rPr>
                <w:rFonts w:ascii="Times New Roman" w:eastAsia="Calibri" w:hAnsi="Times New Roman" w:cs="Times New Roman"/>
                <w:lang w:eastAsia="pl-PL"/>
              </w:rPr>
              <w:t>,</w:t>
            </w:r>
          </w:p>
          <w:p w14:paraId="25C631A9" w14:textId="77777777" w:rsidR="00CA73E3" w:rsidRPr="00CA73E3" w:rsidRDefault="00CA73E3" w:rsidP="00CA73E3">
            <w:pPr>
              <w:numPr>
                <w:ilvl w:val="0"/>
                <w:numId w:val="3"/>
              </w:numPr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CA73E3">
              <w:rPr>
                <w:rFonts w:ascii="Times New Roman" w:eastAsia="Calibri" w:hAnsi="Times New Roman" w:cs="Times New Roman"/>
                <w:color w:val="000000"/>
                <w:lang w:eastAsia="pl-PL"/>
              </w:rPr>
              <w:t>pisze teksty przekraczające granice określone w poleceniu do +/- 20%,</w:t>
            </w:r>
          </w:p>
          <w:p w14:paraId="3F6BF92F" w14:textId="77777777" w:rsidR="00CA73E3" w:rsidRPr="00CA73E3" w:rsidRDefault="00CA73E3" w:rsidP="00CA73E3">
            <w:pPr>
              <w:numPr>
                <w:ilvl w:val="0"/>
                <w:numId w:val="3"/>
              </w:numPr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CA73E3">
              <w:rPr>
                <w:rFonts w:ascii="Times New Roman" w:eastAsia="Calibri" w:hAnsi="Times New Roman" w:cs="Times New Roman"/>
                <w:lang w:eastAsia="pl-PL"/>
              </w:rPr>
              <w:t>poprawne czyta teksty o mniejszym stopniu trudności, ze zrozumieniem podstawowych informacji zawartych w tekście; tendencja do dosłownego tłumaczenia tekstu</w:t>
            </w:r>
          </w:p>
          <w:p w14:paraId="2C436348" w14:textId="77777777" w:rsidR="00CA73E3" w:rsidRPr="00CA73E3" w:rsidRDefault="00CA73E3" w:rsidP="00CA73E3">
            <w:pPr>
              <w:numPr>
                <w:ilvl w:val="0"/>
                <w:numId w:val="3"/>
              </w:numPr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CA73E3">
              <w:rPr>
                <w:rFonts w:ascii="Times New Roman" w:eastAsia="Calibri" w:hAnsi="Times New Roman" w:cs="Times New Roman"/>
                <w:lang w:eastAsia="pl-PL"/>
              </w:rPr>
              <w:lastRenderedPageBreak/>
              <w:t>poprawne określa sens, formę i funkcję czytanego i wysłuchanego komunikatu</w:t>
            </w:r>
          </w:p>
          <w:p w14:paraId="30448784" w14:textId="77777777" w:rsidR="00CA73E3" w:rsidRPr="00CA73E3" w:rsidRDefault="00CA73E3" w:rsidP="00CA73E3">
            <w:pPr>
              <w:numPr>
                <w:ilvl w:val="0"/>
                <w:numId w:val="3"/>
              </w:numPr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CA73E3">
              <w:rPr>
                <w:rFonts w:ascii="Times New Roman" w:eastAsia="Calibri" w:hAnsi="Times New Roman" w:cs="Times New Roman"/>
                <w:lang w:eastAsia="pl-PL"/>
              </w:rPr>
              <w:t>wyodrębnia informacje występujące w zrozumiałych kontekstach i wyrażone zrozumiałym językiem w komunikatach mówionych.</w:t>
            </w:r>
          </w:p>
          <w:p w14:paraId="500F9BEF" w14:textId="77777777" w:rsidR="00CA73E3" w:rsidRPr="00CA73E3" w:rsidRDefault="00CA73E3" w:rsidP="00CA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325" w:type="dxa"/>
            <w:shd w:val="clear" w:color="auto" w:fill="auto"/>
          </w:tcPr>
          <w:p w14:paraId="01DDF685" w14:textId="77777777" w:rsidR="00CA73E3" w:rsidRPr="00CA73E3" w:rsidRDefault="00CA73E3" w:rsidP="00CA73E3">
            <w:pPr>
              <w:numPr>
                <w:ilvl w:val="0"/>
                <w:numId w:val="4"/>
              </w:numPr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CA73E3">
              <w:rPr>
                <w:rFonts w:ascii="Times New Roman" w:eastAsia="Calibri" w:hAnsi="Times New Roman" w:cs="Times New Roman"/>
                <w:lang w:eastAsia="pl-PL"/>
              </w:rPr>
              <w:lastRenderedPageBreak/>
              <w:t>w ocenianiu bieżącym uzyskuje z większości prac pisemnych min. 31% możliwych do uzyskania punktów,</w:t>
            </w:r>
          </w:p>
          <w:p w14:paraId="3B4705DD" w14:textId="77777777" w:rsidR="00CA73E3" w:rsidRPr="00CA73E3" w:rsidRDefault="00CA73E3" w:rsidP="00CA73E3">
            <w:pPr>
              <w:numPr>
                <w:ilvl w:val="0"/>
                <w:numId w:val="4"/>
              </w:numPr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CA73E3">
              <w:rPr>
                <w:rFonts w:ascii="Times New Roman" w:eastAsia="Calibri" w:hAnsi="Times New Roman" w:cs="Times New Roman"/>
                <w:color w:val="000000"/>
                <w:lang w:eastAsia="pl-PL"/>
              </w:rPr>
              <w:t>z trudem potrafi zachować się w podstawowych sytuacjach życia codziennego;</w:t>
            </w:r>
          </w:p>
          <w:p w14:paraId="2EB8B5F2" w14:textId="77777777" w:rsidR="00CA73E3" w:rsidRPr="00CA73E3" w:rsidRDefault="00CA73E3" w:rsidP="00CA73E3">
            <w:pPr>
              <w:numPr>
                <w:ilvl w:val="0"/>
                <w:numId w:val="4"/>
              </w:numPr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CA73E3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próbuje sformułować krótką, kilkuzdaniową wypowiedź, ale </w:t>
            </w:r>
            <w:r w:rsidRPr="00CA73E3">
              <w:rPr>
                <w:rFonts w:ascii="Times New Roman" w:eastAsia="Calibri" w:hAnsi="Times New Roman" w:cs="Times New Roman"/>
                <w:color w:val="000000"/>
                <w:lang w:eastAsia="pl-PL"/>
              </w:rPr>
              <w:lastRenderedPageBreak/>
              <w:t>przeważnie jest ona niespójna i nielogiczna,</w:t>
            </w:r>
          </w:p>
          <w:p w14:paraId="7F28DA67" w14:textId="77777777" w:rsidR="00CA73E3" w:rsidRPr="00CA73E3" w:rsidRDefault="00CA73E3" w:rsidP="00CA73E3">
            <w:pPr>
              <w:numPr>
                <w:ilvl w:val="0"/>
                <w:numId w:val="4"/>
              </w:numPr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CA73E3">
              <w:rPr>
                <w:rFonts w:ascii="Times New Roman" w:eastAsia="Calibri" w:hAnsi="Times New Roman" w:cs="Times New Roman"/>
                <w:color w:val="000000"/>
                <w:lang w:eastAsia="pl-PL"/>
              </w:rPr>
              <w:t>próbuje wypowiadać się, ale popełnia bardzo liczne błędy gramatyczne i leksykalne, które znacznie zakłócają komunikację;</w:t>
            </w:r>
          </w:p>
          <w:p w14:paraId="5D4FAB49" w14:textId="77777777" w:rsidR="00CA73E3" w:rsidRPr="00CA73E3" w:rsidRDefault="00CA73E3" w:rsidP="00CA73E3">
            <w:pPr>
              <w:numPr>
                <w:ilvl w:val="0"/>
                <w:numId w:val="4"/>
              </w:numPr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CA73E3">
              <w:rPr>
                <w:rFonts w:ascii="Times New Roman" w:eastAsia="Calibri" w:hAnsi="Times New Roman" w:cs="Times New Roman"/>
                <w:color w:val="000000"/>
                <w:lang w:eastAsia="pl-PL"/>
              </w:rPr>
              <w:t>posługuje się bardzo wąskim zakresem struktur leksykalnych i gramatycznych przewidzianych dla zakresu podstawowego;</w:t>
            </w:r>
          </w:p>
          <w:p w14:paraId="546AF1C0" w14:textId="77777777" w:rsidR="00CA73E3" w:rsidRPr="00CA73E3" w:rsidRDefault="00CA73E3" w:rsidP="00CA73E3">
            <w:pPr>
              <w:numPr>
                <w:ilvl w:val="0"/>
                <w:numId w:val="4"/>
              </w:numPr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CA73E3">
              <w:rPr>
                <w:rFonts w:ascii="Times New Roman" w:eastAsia="Calibri" w:hAnsi="Times New Roman" w:cs="Times New Roman"/>
                <w:color w:val="000000"/>
                <w:lang w:eastAsia="pl-PL"/>
              </w:rPr>
              <w:t>wymowa i intonacja ucznia często sprawiają trudności w zrozumieniu</w:t>
            </w:r>
          </w:p>
          <w:p w14:paraId="25C9319C" w14:textId="77777777" w:rsidR="00CA73E3" w:rsidRPr="00CA73E3" w:rsidRDefault="00CA73E3" w:rsidP="00CA73E3">
            <w:pPr>
              <w:numPr>
                <w:ilvl w:val="0"/>
                <w:numId w:val="4"/>
              </w:numPr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CA73E3">
              <w:rPr>
                <w:rFonts w:ascii="Times New Roman" w:eastAsia="Calibri" w:hAnsi="Times New Roman" w:cs="Times New Roman"/>
                <w:color w:val="000000"/>
                <w:lang w:eastAsia="pl-PL"/>
              </w:rPr>
              <w:t>potrafi napisać tekst użytkowy, lecz najczęściej brak w nim logicznej spójności i nie zachowuje on założonej formy, znacznie odbiega od tematu i jest trudny do zrozumienia;</w:t>
            </w:r>
          </w:p>
          <w:p w14:paraId="328105DD" w14:textId="77777777" w:rsidR="00CA73E3" w:rsidRPr="00CA73E3" w:rsidRDefault="00CA73E3" w:rsidP="00CA73E3">
            <w:pPr>
              <w:numPr>
                <w:ilvl w:val="0"/>
                <w:numId w:val="4"/>
              </w:numPr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CA73E3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jego wypowiedzi pisemne zawierają </w:t>
            </w:r>
            <w:r w:rsidRPr="00CA73E3">
              <w:rPr>
                <w:rFonts w:ascii="Times New Roman" w:eastAsia="Calibri" w:hAnsi="Times New Roman" w:cs="Times New Roman"/>
                <w:color w:val="000000"/>
                <w:lang w:eastAsia="pl-PL"/>
              </w:rPr>
              <w:lastRenderedPageBreak/>
              <w:t>bardzo liczne błędy gramatyczno-leksykalne, interpunkcyjne i ortograficzne, które znacznie utrudniają komunikację,</w:t>
            </w:r>
          </w:p>
          <w:p w14:paraId="1ACAC11C" w14:textId="77777777" w:rsidR="00CA73E3" w:rsidRPr="00CA73E3" w:rsidRDefault="00CA73E3" w:rsidP="00CA73E3">
            <w:pPr>
              <w:numPr>
                <w:ilvl w:val="0"/>
                <w:numId w:val="4"/>
              </w:numPr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CA73E3">
              <w:rPr>
                <w:rFonts w:ascii="Times New Roman" w:eastAsia="Calibri" w:hAnsi="Times New Roman" w:cs="Times New Roman"/>
                <w:color w:val="000000"/>
                <w:lang w:eastAsia="pl-PL"/>
              </w:rPr>
              <w:t>rzadko udaje mu się dostosować styl i rejestr do założonej formy</w:t>
            </w:r>
            <w:r w:rsidRPr="00CA73E3">
              <w:rPr>
                <w:rFonts w:ascii="Times New Roman" w:eastAsia="Calibri" w:hAnsi="Times New Roman" w:cs="Times New Roman"/>
                <w:lang w:eastAsia="pl-PL"/>
              </w:rPr>
              <w:t>,</w:t>
            </w:r>
          </w:p>
          <w:p w14:paraId="6F5F1022" w14:textId="77777777" w:rsidR="00CA73E3" w:rsidRPr="00CA73E3" w:rsidRDefault="00CA73E3" w:rsidP="00CA73E3">
            <w:pPr>
              <w:numPr>
                <w:ilvl w:val="0"/>
                <w:numId w:val="4"/>
              </w:numPr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CA73E3">
              <w:rPr>
                <w:rFonts w:ascii="Times New Roman" w:eastAsia="Calibri" w:hAnsi="Times New Roman" w:cs="Times New Roman"/>
                <w:color w:val="000000"/>
                <w:lang w:eastAsia="pl-PL"/>
              </w:rPr>
              <w:t>rzadko udaje mu się zachować właściwą formę graficzną</w:t>
            </w:r>
            <w:r w:rsidRPr="00CA73E3">
              <w:rPr>
                <w:rFonts w:ascii="Times New Roman" w:eastAsia="Calibri" w:hAnsi="Times New Roman" w:cs="Times New Roman"/>
                <w:lang w:eastAsia="pl-PL"/>
              </w:rPr>
              <w:t xml:space="preserve"> prac pisemnych,</w:t>
            </w:r>
          </w:p>
          <w:p w14:paraId="2CFAD4B3" w14:textId="77777777" w:rsidR="00CA73E3" w:rsidRPr="00CA73E3" w:rsidRDefault="00CA73E3" w:rsidP="00CA73E3">
            <w:pPr>
              <w:numPr>
                <w:ilvl w:val="0"/>
                <w:numId w:val="4"/>
              </w:numPr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CA73E3">
              <w:rPr>
                <w:rFonts w:ascii="Times New Roman" w:eastAsia="Calibri" w:hAnsi="Times New Roman" w:cs="Times New Roman"/>
                <w:color w:val="000000"/>
                <w:lang w:eastAsia="pl-PL"/>
              </w:rPr>
              <w:t>pisze teksty przekraczające granice określone w poleceniu o ponad 20% w górę albo w dół,</w:t>
            </w:r>
          </w:p>
          <w:p w14:paraId="2DBEA3AE" w14:textId="77777777" w:rsidR="00CA73E3" w:rsidRPr="00CA73E3" w:rsidRDefault="00CA73E3" w:rsidP="00CA73E3">
            <w:pPr>
              <w:numPr>
                <w:ilvl w:val="0"/>
                <w:numId w:val="4"/>
              </w:numPr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CA73E3">
              <w:rPr>
                <w:rFonts w:ascii="Times New Roman" w:eastAsia="Calibri" w:hAnsi="Times New Roman" w:cs="Times New Roman"/>
                <w:lang w:eastAsia="pl-PL"/>
              </w:rPr>
              <w:t>posiada minimalne umiejętności w zakresie czytania i rozumienia ze słuchu,</w:t>
            </w:r>
          </w:p>
          <w:p w14:paraId="059A1D16" w14:textId="77777777" w:rsidR="00CA73E3" w:rsidRPr="00CA73E3" w:rsidRDefault="00CA73E3" w:rsidP="00CA73E3">
            <w:pPr>
              <w:numPr>
                <w:ilvl w:val="0"/>
                <w:numId w:val="4"/>
              </w:numPr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CA73E3">
              <w:rPr>
                <w:rFonts w:ascii="Times New Roman" w:eastAsia="Calibri" w:hAnsi="Times New Roman" w:cs="Times New Roman"/>
                <w:lang w:eastAsia="pl-PL"/>
              </w:rPr>
              <w:t>wykazuje niewielk</w:t>
            </w:r>
            <w:r w:rsidRPr="00CA73E3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ą</w:t>
            </w:r>
            <w:r w:rsidRPr="00CA73E3">
              <w:rPr>
                <w:rFonts w:ascii="Times New Roman" w:eastAsia="Calibri" w:hAnsi="Times New Roman" w:cs="Times New Roman"/>
                <w:lang w:eastAsia="pl-PL"/>
              </w:rPr>
              <w:t xml:space="preserve"> samodzielność, jego wiedza jest odtwórcza, podejmuje jednak  skuteczne próby </w:t>
            </w:r>
            <w:r w:rsidRPr="00CA73E3">
              <w:rPr>
                <w:rFonts w:ascii="Times New Roman" w:eastAsia="Calibri" w:hAnsi="Times New Roman" w:cs="Times New Roman"/>
                <w:lang w:eastAsia="pl-PL"/>
              </w:rPr>
              <w:lastRenderedPageBreak/>
              <w:t>opanowania materiału.</w:t>
            </w:r>
          </w:p>
          <w:p w14:paraId="045A846D" w14:textId="77777777" w:rsidR="00CA73E3" w:rsidRPr="00CA73E3" w:rsidRDefault="00CA73E3" w:rsidP="00CA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325" w:type="dxa"/>
            <w:shd w:val="clear" w:color="auto" w:fill="auto"/>
          </w:tcPr>
          <w:p w14:paraId="1F96FC40" w14:textId="77777777" w:rsidR="00CA73E3" w:rsidRPr="00CA73E3" w:rsidRDefault="00CA73E3" w:rsidP="00CA73E3">
            <w:pPr>
              <w:numPr>
                <w:ilvl w:val="0"/>
                <w:numId w:val="5"/>
              </w:numPr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CA73E3">
              <w:rPr>
                <w:rFonts w:ascii="Times New Roman" w:eastAsia="Calibri" w:hAnsi="Times New Roman" w:cs="Times New Roman"/>
                <w:lang w:eastAsia="pl-PL"/>
              </w:rPr>
              <w:lastRenderedPageBreak/>
              <w:t>z większości prac pisemnych nie uzyskuje 31% możliwych do uzyskania punktów,</w:t>
            </w:r>
          </w:p>
          <w:p w14:paraId="7E57F4FE" w14:textId="77777777" w:rsidR="00CA73E3" w:rsidRPr="00CA73E3" w:rsidRDefault="00CA73E3" w:rsidP="00CA73E3">
            <w:pPr>
              <w:numPr>
                <w:ilvl w:val="0"/>
                <w:numId w:val="5"/>
              </w:numPr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CA73E3">
              <w:rPr>
                <w:rFonts w:ascii="Times New Roman" w:eastAsia="Calibri" w:hAnsi="Times New Roman" w:cs="Times New Roman"/>
                <w:lang w:eastAsia="pl-PL"/>
              </w:rPr>
              <w:t>nie opanował elementarnych wiadomości i umiejętności określonych programem nauczania,</w:t>
            </w:r>
          </w:p>
          <w:p w14:paraId="0F5EBAFF" w14:textId="77777777" w:rsidR="00CA73E3" w:rsidRPr="00CA73E3" w:rsidRDefault="00CA73E3" w:rsidP="00CA73E3">
            <w:pPr>
              <w:numPr>
                <w:ilvl w:val="0"/>
                <w:numId w:val="5"/>
              </w:numPr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CA73E3">
              <w:rPr>
                <w:rFonts w:ascii="Times New Roman" w:eastAsia="Calibri" w:hAnsi="Times New Roman" w:cs="Times New Roman"/>
                <w:lang w:eastAsia="pl-PL"/>
              </w:rPr>
              <w:t xml:space="preserve">wypowiedzi pisemne i ustne ucznia są niezrozumiałe </w:t>
            </w:r>
            <w:r w:rsidRPr="00CA73E3">
              <w:rPr>
                <w:rFonts w:ascii="Times New Roman" w:eastAsia="Calibri" w:hAnsi="Times New Roman" w:cs="Times New Roman"/>
                <w:lang w:eastAsia="pl-PL"/>
              </w:rPr>
              <w:lastRenderedPageBreak/>
              <w:t>bądź całkowicie nie na temat,</w:t>
            </w:r>
          </w:p>
          <w:p w14:paraId="403892E4" w14:textId="77777777" w:rsidR="00CA73E3" w:rsidRPr="00CA73E3" w:rsidRDefault="00CA73E3" w:rsidP="00CA73E3">
            <w:pPr>
              <w:numPr>
                <w:ilvl w:val="0"/>
                <w:numId w:val="5"/>
              </w:numPr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CA73E3">
              <w:rPr>
                <w:rFonts w:ascii="Times New Roman" w:eastAsia="Calibri" w:hAnsi="Times New Roman" w:cs="Times New Roman"/>
                <w:lang w:eastAsia="pl-PL"/>
              </w:rPr>
              <w:t>popełnia liczne błędy uniemożliwiające komunikację,</w:t>
            </w:r>
          </w:p>
          <w:p w14:paraId="55680EE4" w14:textId="77777777" w:rsidR="00CA73E3" w:rsidRPr="00CA73E3" w:rsidRDefault="00CA73E3" w:rsidP="00CA73E3">
            <w:pPr>
              <w:numPr>
                <w:ilvl w:val="0"/>
                <w:numId w:val="5"/>
              </w:numPr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CA73E3">
              <w:rPr>
                <w:rFonts w:ascii="Times New Roman" w:eastAsia="Calibri" w:hAnsi="Times New Roman" w:cs="Times New Roman"/>
                <w:lang w:eastAsia="pl-PL"/>
              </w:rPr>
              <w:t>nie rozumie prostego tekstu pisanego bądź usłyszanego komunikatu.</w:t>
            </w:r>
          </w:p>
          <w:p w14:paraId="14102768" w14:textId="77777777" w:rsidR="00CA73E3" w:rsidRPr="00CA73E3" w:rsidRDefault="00CA73E3" w:rsidP="00CA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</w:tbl>
    <w:p w14:paraId="71810D8C" w14:textId="77777777" w:rsidR="00CA73E3" w:rsidRPr="00CA73E3" w:rsidRDefault="00CA73E3" w:rsidP="00CA73E3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bCs/>
        </w:rPr>
      </w:pPr>
      <w:r w:rsidRPr="00CA73E3">
        <w:rPr>
          <w:rFonts w:ascii="Times New Roman" w:eastAsia="Calibri" w:hAnsi="Times New Roman" w:cs="Times New Roman"/>
          <w:b/>
          <w:bCs/>
        </w:rPr>
        <w:lastRenderedPageBreak/>
        <w:t>Kryteria oceniania z języka angielskiego są zgodne ze statutem szkoły. Ocena końcowa jest oceną wystawianą przez nauczyciela.</w:t>
      </w:r>
    </w:p>
    <w:p w14:paraId="7EF19B68" w14:textId="77777777" w:rsidR="00CA73E3" w:rsidRPr="00CA73E3" w:rsidRDefault="00CA73E3" w:rsidP="00CA73E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8"/>
          <w:szCs w:val="18"/>
        </w:rPr>
      </w:pPr>
    </w:p>
    <w:p w14:paraId="15E3E62F" w14:textId="77777777" w:rsidR="00CA73E3" w:rsidRPr="00CA73E3" w:rsidRDefault="00CA73E3" w:rsidP="00CA73E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8"/>
          <w:szCs w:val="28"/>
        </w:rPr>
      </w:pPr>
    </w:p>
    <w:p w14:paraId="63026739" w14:textId="77777777" w:rsidR="00CA73E3" w:rsidRPr="00CA73E3" w:rsidRDefault="00CA73E3" w:rsidP="00CA73E3">
      <w:pPr>
        <w:spacing w:after="200" w:line="276" w:lineRule="auto"/>
        <w:rPr>
          <w:rFonts w:ascii="Calibri" w:eastAsia="Calibri" w:hAnsi="Calibri" w:cs="Times New Roman"/>
        </w:rPr>
      </w:pPr>
    </w:p>
    <w:p w14:paraId="6E3EE0DA" w14:textId="77777777" w:rsidR="00CA73E3" w:rsidRPr="00CA73E3" w:rsidRDefault="00CA73E3" w:rsidP="00CA73E3">
      <w:pPr>
        <w:suppressAutoHyphens/>
        <w:spacing w:after="200" w:line="276" w:lineRule="auto"/>
        <w:rPr>
          <w:rFonts w:ascii="Calibri" w:eastAsia="Calibri" w:hAnsi="Calibri" w:cs="Calibri"/>
          <w:lang w:eastAsia="zh-CN"/>
        </w:rPr>
      </w:pPr>
    </w:p>
    <w:p w14:paraId="7D4501A7" w14:textId="77777777" w:rsidR="00CA73E3" w:rsidRPr="00CA73E3" w:rsidRDefault="00CA73E3" w:rsidP="00CA73E3">
      <w:pPr>
        <w:suppressAutoHyphens/>
        <w:spacing w:after="200" w:line="276" w:lineRule="auto"/>
        <w:rPr>
          <w:rFonts w:ascii="Calibri" w:eastAsia="Calibri" w:hAnsi="Calibri" w:cs="Calibri"/>
          <w:lang w:eastAsia="zh-CN"/>
        </w:rPr>
      </w:pPr>
    </w:p>
    <w:p w14:paraId="202F45BF" w14:textId="65FF6DC4" w:rsidR="000444E7" w:rsidRDefault="000444E7"/>
    <w:sectPr w:rsidR="000444E7" w:rsidSect="00C923C6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EC589" w14:textId="77777777" w:rsidR="00187936" w:rsidRDefault="00187936">
      <w:pPr>
        <w:spacing w:after="0" w:line="240" w:lineRule="auto"/>
      </w:pPr>
      <w:r>
        <w:separator/>
      </w:r>
    </w:p>
  </w:endnote>
  <w:endnote w:type="continuationSeparator" w:id="0">
    <w:p w14:paraId="0ECD8B1B" w14:textId="77777777" w:rsidR="00187936" w:rsidRDefault="00187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8B3FF" w14:textId="77777777" w:rsidR="006C6BCE" w:rsidRDefault="00CA73E3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14:paraId="70EE0318" w14:textId="77777777" w:rsidR="006C6BCE" w:rsidRDefault="001879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794D6" w14:textId="77777777" w:rsidR="00187936" w:rsidRDefault="00187936">
      <w:pPr>
        <w:spacing w:after="0" w:line="240" w:lineRule="auto"/>
      </w:pPr>
      <w:r>
        <w:separator/>
      </w:r>
    </w:p>
  </w:footnote>
  <w:footnote w:type="continuationSeparator" w:id="0">
    <w:p w14:paraId="7823C342" w14:textId="77777777" w:rsidR="00187936" w:rsidRDefault="001879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D6A9D" w14:textId="77777777" w:rsidR="006C6BCE" w:rsidRPr="00660D21" w:rsidRDefault="00CA73E3" w:rsidP="00660D21">
    <w:pPr>
      <w:pStyle w:val="Nagwek"/>
      <w:jc w:val="center"/>
      <w:rPr>
        <w:i/>
      </w:rPr>
    </w:pPr>
    <w:r w:rsidRPr="00660D21">
      <w:rPr>
        <w:i/>
      </w:rPr>
      <w:t>Zespół Szkół Ekonomicznych w Dąbrowie Górniczej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107B1"/>
    <w:multiLevelType w:val="multilevel"/>
    <w:tmpl w:val="8B305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F77143A"/>
    <w:multiLevelType w:val="multilevel"/>
    <w:tmpl w:val="3FD2B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EC24EBA"/>
    <w:multiLevelType w:val="hybridMultilevel"/>
    <w:tmpl w:val="644E63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110DE9"/>
    <w:multiLevelType w:val="multilevel"/>
    <w:tmpl w:val="9E76C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59824CF"/>
    <w:multiLevelType w:val="multilevel"/>
    <w:tmpl w:val="B24A2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BEF619A"/>
    <w:multiLevelType w:val="multilevel"/>
    <w:tmpl w:val="3CBED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3E3"/>
    <w:rsid w:val="000444E7"/>
    <w:rsid w:val="000540D5"/>
    <w:rsid w:val="00152E48"/>
    <w:rsid w:val="00187936"/>
    <w:rsid w:val="00460FC9"/>
    <w:rsid w:val="004909F7"/>
    <w:rsid w:val="004E0D2D"/>
    <w:rsid w:val="00520E68"/>
    <w:rsid w:val="005A609E"/>
    <w:rsid w:val="00972AA4"/>
    <w:rsid w:val="00A90247"/>
    <w:rsid w:val="00CA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6E2D2"/>
  <w15:chartTrackingRefBased/>
  <w15:docId w15:val="{20561608-CF5B-4F14-812E-01DE62785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A73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A73E3"/>
  </w:style>
  <w:style w:type="paragraph" w:styleId="Stopka">
    <w:name w:val="footer"/>
    <w:basedOn w:val="Normalny"/>
    <w:link w:val="StopkaZnak"/>
    <w:uiPriority w:val="99"/>
    <w:semiHidden/>
    <w:unhideWhenUsed/>
    <w:rsid w:val="00CA73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A7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0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1055</Words>
  <Characters>6333</Characters>
  <Application>Microsoft Office Word</Application>
  <DocSecurity>0</DocSecurity>
  <Lines>52</Lines>
  <Paragraphs>14</Paragraphs>
  <ScaleCrop>false</ScaleCrop>
  <Company/>
  <LinksUpToDate>false</LinksUpToDate>
  <CharactersWithSpaces>7374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Dzierżanowska</dc:creator>
  <cp:keywords/>
  <dc:description/>
  <cp:lastModifiedBy>Justyna Dzierżanowska</cp:lastModifiedBy>
  <cp:revision>13</cp:revision>
  <dcterms:created xsi:type="dcterms:W3CDTF">2021-09-20T09:48:00Z</dcterms:created>
  <dcterms:modified xsi:type="dcterms:W3CDTF">2021-09-21T13:02:00Z</dcterms:modified>
</cp:coreProperties>
</file>