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57" w:rsidRPr="009D6415" w:rsidRDefault="00E47E57" w:rsidP="00E47E57">
      <w:pPr>
        <w:spacing w:after="160" w:line="259" w:lineRule="auto"/>
        <w:jc w:val="center"/>
        <w:rPr>
          <w:rFonts w:ascii="Times New Roman" w:hAnsi="Times New Roman" w:cs="Times New Roman"/>
          <w:b/>
          <w:szCs w:val="20"/>
        </w:rPr>
      </w:pPr>
      <w:r w:rsidRPr="009D6415">
        <w:rPr>
          <w:rFonts w:ascii="Times New Roman" w:hAnsi="Times New Roman" w:cs="Times New Roman"/>
          <w:b/>
          <w:szCs w:val="20"/>
        </w:rPr>
        <w:t>Wymagania edukacyjne dla klas kształcących się w zawodzie TECHNIK EKONOMISTA</w:t>
      </w:r>
    </w:p>
    <w:p w:rsidR="00E47E57" w:rsidRPr="009D6415" w:rsidRDefault="00E47E57" w:rsidP="00E47E57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KLASA II</w:t>
      </w:r>
      <w:r>
        <w:rPr>
          <w:rFonts w:ascii="Times New Roman" w:hAnsi="Times New Roman" w:cs="Times New Roman"/>
          <w:szCs w:val="20"/>
        </w:rPr>
        <w:t>I</w:t>
      </w:r>
    </w:p>
    <w:p w:rsidR="00E47E57" w:rsidRPr="009D6415" w:rsidRDefault="00E47E57" w:rsidP="00E47E57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przedmiot: </w:t>
      </w:r>
      <w:r>
        <w:rPr>
          <w:rFonts w:ascii="Times New Roman" w:hAnsi="Times New Roman" w:cs="Times New Roman"/>
          <w:b/>
          <w:szCs w:val="20"/>
          <w:u w:val="single"/>
        </w:rPr>
        <w:t>GOSPODAROWANIE ZASOBAMI PRZEDSIĘBIORSTWA</w:t>
      </w:r>
    </w:p>
    <w:p w:rsidR="00E47E57" w:rsidRPr="009D6415" w:rsidRDefault="00E47E57" w:rsidP="00E47E57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Nr progr</w:t>
      </w:r>
      <w:r>
        <w:rPr>
          <w:rFonts w:ascii="Times New Roman" w:hAnsi="Times New Roman" w:cs="Times New Roman"/>
          <w:szCs w:val="20"/>
        </w:rPr>
        <w:t xml:space="preserve">amu nauczania </w:t>
      </w:r>
      <w:r>
        <w:t>ZSE-TE-331403-2019 -P</w:t>
      </w:r>
    </w:p>
    <w:p w:rsidR="00E47E57" w:rsidRPr="009D6415" w:rsidRDefault="00E47E57" w:rsidP="00E47E57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Nazwa programu: Program nauczania dla zawodu Technik ekonomista 5 letni 331403</w:t>
      </w:r>
    </w:p>
    <w:p w:rsidR="00E47E57" w:rsidRPr="009D6415" w:rsidRDefault="00E47E57" w:rsidP="00E47E57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>Podręcznik - brak</w:t>
      </w:r>
    </w:p>
    <w:p w:rsidR="00E47E57" w:rsidRPr="00466F18" w:rsidRDefault="00E47E57" w:rsidP="00E47E57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9D6415">
        <w:rPr>
          <w:rFonts w:ascii="Times New Roman" w:hAnsi="Times New Roman" w:cs="Times New Roman"/>
          <w:szCs w:val="20"/>
        </w:rPr>
        <w:t xml:space="preserve">Nauczyciel : mgr Mariola Ratajska        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29"/>
        <w:gridCol w:w="2760"/>
        <w:gridCol w:w="2819"/>
        <w:gridCol w:w="16"/>
        <w:gridCol w:w="2910"/>
        <w:gridCol w:w="2596"/>
      </w:tblGrid>
      <w:tr w:rsidR="00E47E57" w:rsidRPr="00E47E57" w:rsidTr="00C80B17">
        <w:trPr>
          <w:trHeight w:val="328"/>
        </w:trPr>
        <w:tc>
          <w:tcPr>
            <w:tcW w:w="14130" w:type="dxa"/>
            <w:gridSpan w:val="6"/>
          </w:tcPr>
          <w:p w:rsidR="00E47E57" w:rsidRPr="00B82A83" w:rsidRDefault="00E47E57" w:rsidP="000B2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415">
              <w:rPr>
                <w:rFonts w:ascii="Times New Roman" w:hAnsi="Times New Roman" w:cs="Times New Roman"/>
                <w:b/>
                <w:szCs w:val="20"/>
              </w:rPr>
              <w:t>Wymagania na poszczególne oceny</w:t>
            </w:r>
          </w:p>
        </w:tc>
      </w:tr>
      <w:tr w:rsidR="00E47E57" w:rsidRPr="00E47E57" w:rsidTr="00E47E57">
        <w:trPr>
          <w:trHeight w:val="360"/>
        </w:trPr>
        <w:tc>
          <w:tcPr>
            <w:tcW w:w="3029" w:type="dxa"/>
          </w:tcPr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dopuszczająca (2)</w:t>
            </w:r>
          </w:p>
        </w:tc>
        <w:tc>
          <w:tcPr>
            <w:tcW w:w="2760" w:type="dxa"/>
          </w:tcPr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dostateczna (3)</w:t>
            </w:r>
          </w:p>
        </w:tc>
        <w:tc>
          <w:tcPr>
            <w:tcW w:w="2835" w:type="dxa"/>
            <w:gridSpan w:val="2"/>
          </w:tcPr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dobra (4)</w:t>
            </w:r>
          </w:p>
        </w:tc>
        <w:tc>
          <w:tcPr>
            <w:tcW w:w="2910" w:type="dxa"/>
          </w:tcPr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bardzo dobra (5)</w:t>
            </w:r>
          </w:p>
        </w:tc>
        <w:tc>
          <w:tcPr>
            <w:tcW w:w="2596" w:type="dxa"/>
          </w:tcPr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Ocena</w:t>
            </w:r>
          </w:p>
          <w:p w:rsidR="00E47E57" w:rsidRPr="009D6415" w:rsidRDefault="00E47E57" w:rsidP="000B2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15">
              <w:rPr>
                <w:rFonts w:ascii="Times New Roman" w:hAnsi="Times New Roman" w:cs="Times New Roman"/>
                <w:b/>
              </w:rPr>
              <w:t>celująca (6)</w:t>
            </w:r>
          </w:p>
        </w:tc>
      </w:tr>
      <w:tr w:rsidR="007B7543" w:rsidRPr="00E47E57" w:rsidTr="00E47E57">
        <w:trPr>
          <w:trHeight w:val="284"/>
        </w:trPr>
        <w:tc>
          <w:tcPr>
            <w:tcW w:w="14130" w:type="dxa"/>
            <w:gridSpan w:val="6"/>
          </w:tcPr>
          <w:p w:rsidR="007B7543" w:rsidRPr="00E47E57" w:rsidRDefault="00E47E57" w:rsidP="003C331E">
            <w:pPr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I. </w:t>
            </w:r>
            <w:r w:rsidRPr="00E47E57">
              <w:rPr>
                <w:rFonts w:ascii="Times New Roman" w:hAnsi="Times New Roman" w:cs="Times New Roman"/>
                <w:b/>
                <w:bCs/>
                <w:szCs w:val="20"/>
              </w:rPr>
              <w:t>ZASOBY FINANSOWE</w:t>
            </w:r>
          </w:p>
        </w:tc>
      </w:tr>
      <w:tr w:rsidR="00E47E57" w:rsidRPr="00E47E57" w:rsidTr="00E47E57">
        <w:trPr>
          <w:trHeight w:val="248"/>
        </w:trPr>
        <w:tc>
          <w:tcPr>
            <w:tcW w:w="14130" w:type="dxa"/>
            <w:gridSpan w:val="6"/>
          </w:tcPr>
          <w:p w:rsidR="00E47E57" w:rsidRPr="00E47E57" w:rsidRDefault="00E47E57" w:rsidP="003C3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7E57">
              <w:rPr>
                <w:rFonts w:ascii="Times New Roman" w:hAnsi="Times New Roman" w:cs="Times New Roman"/>
                <w:b/>
                <w:szCs w:val="20"/>
              </w:rPr>
              <w:t>Uczeń:</w:t>
            </w:r>
          </w:p>
        </w:tc>
      </w:tr>
      <w:tr w:rsidR="00E47E57" w:rsidRPr="00E47E57" w:rsidTr="00E47E57">
        <w:trPr>
          <w:trHeight w:val="70"/>
        </w:trPr>
        <w:tc>
          <w:tcPr>
            <w:tcW w:w="3029" w:type="dxa"/>
            <w:vMerge w:val="restart"/>
          </w:tcPr>
          <w:p w:rsidR="00E47E57" w:rsidRPr="00E47E57" w:rsidRDefault="00E47E57" w:rsidP="005A56F5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</w:pPr>
            <w:r w:rsidRPr="00E47E57"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  <w:t xml:space="preserve">-wymienia formy rozliczeń gotówkowych i bezgotówkowych </w:t>
            </w:r>
          </w:p>
          <w:p w:rsidR="00E47E57" w:rsidRPr="00E47E57" w:rsidRDefault="00E47E57" w:rsidP="005A56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  <w:t>-  wymienia rodzaje weksli i pojęcia z obrotu wekslowego</w:t>
            </w: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60" w:type="dxa"/>
            <w:vMerge w:val="restart"/>
          </w:tcPr>
          <w:p w:rsidR="00E47E57" w:rsidRPr="00E47E57" w:rsidRDefault="00E47E57" w:rsidP="005A56F5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</w:pPr>
            <w:r w:rsidRPr="00E47E57"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  <w:t>-  z niewielkimi błędami omawia  formy rozliczeń gotówkowych i bezgotówkowych, rodzaje weksli i pojęcia z obrotu wekslowego</w:t>
            </w:r>
          </w:p>
          <w:p w:rsidR="00E47E57" w:rsidRPr="00E47E57" w:rsidRDefault="00E47E57" w:rsidP="005A56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sz w:val="18"/>
                <w:szCs w:val="20"/>
              </w:rPr>
              <w:t>- omawia z niewielkimi błędami rodzaje rachunków bankowych</w:t>
            </w:r>
          </w:p>
          <w:p w:rsidR="00E47E57" w:rsidRPr="00E47E57" w:rsidRDefault="00E47E57" w:rsidP="00EC2DC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sz w:val="18"/>
                <w:szCs w:val="20"/>
              </w:rPr>
              <w:t>- pojęcia: usługa factoringu, usługa forfaitingu, usługa udzielenia gwarancji przez bank, operacje powodujące zmiany na rachunkach bankowych na podstawie wyciągu bankowego</w:t>
            </w:r>
          </w:p>
          <w:p w:rsidR="00E47E57" w:rsidRPr="00E47E57" w:rsidRDefault="00E47E57" w:rsidP="003C331E">
            <w:pPr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</w:pPr>
          </w:p>
        </w:tc>
        <w:tc>
          <w:tcPr>
            <w:tcW w:w="2819" w:type="dxa"/>
            <w:vMerge w:val="restart"/>
          </w:tcPr>
          <w:p w:rsidR="00E47E57" w:rsidRPr="00E47E57" w:rsidRDefault="00E47E57" w:rsidP="005A56F5">
            <w:pPr>
              <w:suppressAutoHyphens w:val="0"/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</w:pPr>
            <w:r w:rsidRPr="00E47E57">
              <w:rPr>
                <w:rFonts w:ascii="Times New Roman" w:eastAsiaTheme="minorHAnsi" w:hAnsi="Times New Roman" w:cs="Times New Roman"/>
                <w:kern w:val="0"/>
                <w:sz w:val="18"/>
                <w:szCs w:val="20"/>
                <w:lang w:eastAsia="en-US" w:bidi="ar-SA"/>
              </w:rPr>
              <w:t xml:space="preserve">-  bezbłędnie rozróżnia formy rozliczeń gotówkowych i bezgotówkowych </w:t>
            </w:r>
          </w:p>
          <w:p w:rsidR="00E47E57" w:rsidRPr="00E47E57" w:rsidRDefault="00E47E57" w:rsidP="005A56F5">
            <w:pPr>
              <w:pStyle w:val="Default"/>
              <w:rPr>
                <w:b/>
                <w:sz w:val="18"/>
                <w:szCs w:val="20"/>
              </w:rPr>
            </w:pPr>
            <w:r w:rsidRPr="00E47E57">
              <w:rPr>
                <w:sz w:val="18"/>
                <w:szCs w:val="20"/>
              </w:rPr>
              <w:t>-  poprawnie rozróżnia rodzaje weksli i pojęcia z obrotu wekslowego</w:t>
            </w:r>
          </w:p>
          <w:p w:rsidR="00E47E57" w:rsidRPr="00E47E57" w:rsidRDefault="00E47E57" w:rsidP="005A56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sz w:val="18"/>
                <w:szCs w:val="20"/>
              </w:rPr>
              <w:t>- rozróżnia rodzaje rachunków bankowych</w:t>
            </w:r>
          </w:p>
          <w:p w:rsidR="00E47E57" w:rsidRPr="00E47E57" w:rsidRDefault="00E47E57" w:rsidP="005A56F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sz w:val="18"/>
                <w:szCs w:val="20"/>
              </w:rPr>
              <w:t>- identyfikuje pojęcia: usługa factoringu, usługa forfaitingu, usługa udzielenia gwarancji przez bank</w:t>
            </w:r>
          </w:p>
          <w:p w:rsidR="00E47E57" w:rsidRPr="00E47E57" w:rsidRDefault="00E47E57" w:rsidP="00E47E57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sz w:val="18"/>
                <w:szCs w:val="20"/>
              </w:rPr>
              <w:t>- identyfikuje operacje powodujące zmiany na rachunkach bankowych na podstawie wyciągu bankowego</w:t>
            </w:r>
          </w:p>
        </w:tc>
        <w:tc>
          <w:tcPr>
            <w:tcW w:w="2926" w:type="dxa"/>
            <w:gridSpan w:val="2"/>
            <w:vMerge w:val="restart"/>
          </w:tcPr>
          <w:p w:rsidR="00E47E57" w:rsidRPr="00E47E57" w:rsidRDefault="00E47E57" w:rsidP="00C957C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20"/>
                <w:lang w:eastAsia="en-US" w:bidi="ar-SA"/>
              </w:rPr>
            </w:pPr>
            <w:r w:rsidRPr="00E47E57"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20"/>
                <w:lang w:eastAsia="en-US" w:bidi="ar-SA"/>
              </w:rPr>
              <w:t>-stosuje poprawnie  rozliczenia gotówkowe i bezgotówkowe</w:t>
            </w:r>
          </w:p>
          <w:p w:rsidR="00E47E57" w:rsidRPr="00E47E57" w:rsidRDefault="00E47E57" w:rsidP="00C957C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18"/>
                <w:szCs w:val="20"/>
                <w:lang w:eastAsia="en-US" w:bidi="ar-SA"/>
              </w:rPr>
            </w:pPr>
          </w:p>
          <w:p w:rsidR="00E47E57" w:rsidRPr="00E47E57" w:rsidRDefault="00E47E57" w:rsidP="005A56F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prowadzi prawidłowo rozliczenia z bankami</w:t>
            </w:r>
          </w:p>
          <w:p w:rsidR="00E47E57" w:rsidRPr="00E47E57" w:rsidRDefault="00E47E57" w:rsidP="005A56F5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Pr="00E47E57"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18"/>
                <w:szCs w:val="20"/>
                <w:lang w:eastAsia="en-US" w:bidi="ar-SA"/>
              </w:rPr>
              <w:t>stosuje poprawnie różne formy rozliczeń z kontrahentami</w:t>
            </w:r>
          </w:p>
          <w:p w:rsidR="00E47E57" w:rsidRPr="00E47E57" w:rsidRDefault="00E47E57" w:rsidP="005A56F5">
            <w:pPr>
              <w:suppressAutoHyphens w:val="0"/>
              <w:autoSpaceDE w:val="0"/>
              <w:autoSpaceDN w:val="0"/>
              <w:adjustRightInd w:val="0"/>
              <w:spacing w:after="160"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18"/>
                <w:szCs w:val="20"/>
                <w:lang w:eastAsia="en-US" w:bidi="ar-SA"/>
              </w:rPr>
            </w:pPr>
            <w:r w:rsidRPr="00E47E57"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18"/>
                <w:szCs w:val="20"/>
                <w:lang w:eastAsia="en-US" w:bidi="ar-SA"/>
              </w:rPr>
              <w:t>.</w:t>
            </w:r>
          </w:p>
          <w:p w:rsidR="00E47E57" w:rsidRPr="00E47E57" w:rsidRDefault="00E47E57" w:rsidP="005A56F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 w:themeColor="text1"/>
                <w:kern w:val="0"/>
                <w:sz w:val="18"/>
                <w:szCs w:val="20"/>
                <w:lang w:eastAsia="en-US" w:bidi="ar-SA"/>
              </w:rPr>
            </w:pP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596" w:type="dxa"/>
          </w:tcPr>
          <w:p w:rsidR="00E47E57" w:rsidRPr="00E47E57" w:rsidRDefault="00E47E57" w:rsidP="003B7B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</w:pPr>
            <w:r w:rsidRPr="00E47E57"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  <w:t>- posiada wiedzę i umiejętności wykraczające poza podstawę programową,</w:t>
            </w:r>
          </w:p>
          <w:p w:rsidR="00E47E57" w:rsidRPr="00E47E57" w:rsidRDefault="00E47E57" w:rsidP="003B7B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</w:pPr>
            <w:r w:rsidRPr="00E47E57"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  <w:t xml:space="preserve">- potrafi zastosować wiedzę w różnych sytuacjach problemowych, </w:t>
            </w:r>
          </w:p>
          <w:p w:rsidR="00E47E57" w:rsidRPr="00E47E57" w:rsidRDefault="00E47E57" w:rsidP="003B7BAA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</w:pPr>
            <w:r w:rsidRPr="00E47E57"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  <w:t xml:space="preserve">- samodzielnie rozwija swoje zainteresowania, </w:t>
            </w:r>
          </w:p>
          <w:p w:rsidR="00E47E57" w:rsidRPr="00E47E57" w:rsidRDefault="00E47E57" w:rsidP="00C44E8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</w:pPr>
            <w:r w:rsidRPr="00E47E57"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  <w:t xml:space="preserve">- startuje z sukcesami w konkursach i olimpiadach </w:t>
            </w:r>
          </w:p>
          <w:p w:rsidR="00E47E57" w:rsidRPr="00E47E57" w:rsidRDefault="00E47E57" w:rsidP="00C44E8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E47E57"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  <w:t>- samodzielnie formułuje i rozwiązuje problemy</w:t>
            </w:r>
          </w:p>
        </w:tc>
      </w:tr>
      <w:tr w:rsidR="00E47E57" w:rsidRPr="00E47E57" w:rsidTr="00E47E57">
        <w:trPr>
          <w:trHeight w:val="70"/>
        </w:trPr>
        <w:tc>
          <w:tcPr>
            <w:tcW w:w="3029" w:type="dxa"/>
            <w:vMerge/>
          </w:tcPr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60" w:type="dxa"/>
            <w:vMerge/>
          </w:tcPr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19" w:type="dxa"/>
            <w:vMerge/>
          </w:tcPr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26" w:type="dxa"/>
            <w:gridSpan w:val="2"/>
            <w:vMerge/>
          </w:tcPr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96" w:type="dxa"/>
          </w:tcPr>
          <w:p w:rsidR="00E47E57" w:rsidRPr="00E47E57" w:rsidRDefault="00E47E57" w:rsidP="00C44E8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</w:pPr>
          </w:p>
          <w:p w:rsidR="00E47E57" w:rsidRPr="00E47E57" w:rsidRDefault="00E47E57" w:rsidP="00C44E8C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kern w:val="0"/>
                <w:sz w:val="18"/>
                <w:szCs w:val="20"/>
                <w:lang w:eastAsia="pl-PL" w:bidi="ar-SA"/>
              </w:rPr>
            </w:pPr>
          </w:p>
          <w:p w:rsidR="00E47E57" w:rsidRPr="00E47E57" w:rsidRDefault="00E47E57" w:rsidP="003C331E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E6F9B" w:rsidRPr="00E47E57" w:rsidRDefault="002E6F9B" w:rsidP="002E6F9B">
      <w:pPr>
        <w:rPr>
          <w:rFonts w:hint="eastAsia"/>
          <w:b/>
        </w:rPr>
      </w:pPr>
      <w:r w:rsidRPr="00E47E57">
        <w:rPr>
          <w:rFonts w:ascii="Times New Roman" w:hAnsi="Times New Roman" w:cs="Times New Roman"/>
          <w:b/>
          <w:kern w:val="0"/>
        </w:rPr>
        <w:t>Aby uzyskać ocenę wyższą należy posiadać także wiedzę i umiejętności podane w wymaganiach dla ocen niższych.</w:t>
      </w:r>
    </w:p>
    <w:p w:rsidR="002E6F9B" w:rsidRPr="00E47E57" w:rsidRDefault="002E6F9B" w:rsidP="002E6F9B">
      <w:pPr>
        <w:widowControl w:val="0"/>
        <w:suppressLineNumbers/>
        <w:rPr>
          <w:rFonts w:hint="eastAsia"/>
          <w:b/>
        </w:rPr>
      </w:pPr>
      <w:r w:rsidRPr="00E47E57">
        <w:rPr>
          <w:b/>
        </w:rPr>
        <w:t>Kryteria oceniania są zgodne ze statutem szkoły. Ocena końcowa jest oceną wystawianą przez nauczyciela</w:t>
      </w:r>
    </w:p>
    <w:p w:rsidR="002E6F9B" w:rsidRDefault="002E6F9B">
      <w:pPr>
        <w:rPr>
          <w:rFonts w:hint="eastAsia"/>
        </w:rPr>
      </w:pPr>
    </w:p>
    <w:sectPr w:rsidR="002E6F9B" w:rsidSect="008733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42B"/>
    <w:multiLevelType w:val="hybridMultilevel"/>
    <w:tmpl w:val="28D0144C"/>
    <w:lvl w:ilvl="0" w:tplc="E88614E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7FA6"/>
    <w:multiLevelType w:val="hybridMultilevel"/>
    <w:tmpl w:val="9CFE5A42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7434A"/>
    <w:multiLevelType w:val="hybridMultilevel"/>
    <w:tmpl w:val="48F4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86DDB"/>
    <w:multiLevelType w:val="hybridMultilevel"/>
    <w:tmpl w:val="BC909322"/>
    <w:lvl w:ilvl="0" w:tplc="5016D13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3A0"/>
    <w:rsid w:val="001A040B"/>
    <w:rsid w:val="002D27B4"/>
    <w:rsid w:val="002E6F9B"/>
    <w:rsid w:val="00386F67"/>
    <w:rsid w:val="003B7BAA"/>
    <w:rsid w:val="004B41DF"/>
    <w:rsid w:val="005A539B"/>
    <w:rsid w:val="005A56F5"/>
    <w:rsid w:val="005B1326"/>
    <w:rsid w:val="007B5AC4"/>
    <w:rsid w:val="007B7543"/>
    <w:rsid w:val="008733A0"/>
    <w:rsid w:val="00A900AF"/>
    <w:rsid w:val="00C44E8C"/>
    <w:rsid w:val="00C957CA"/>
    <w:rsid w:val="00E47E57"/>
    <w:rsid w:val="00EC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3A0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7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C957C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C95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4</cp:revision>
  <dcterms:created xsi:type="dcterms:W3CDTF">2021-10-10T13:49:00Z</dcterms:created>
  <dcterms:modified xsi:type="dcterms:W3CDTF">2021-10-10T14:22:00Z</dcterms:modified>
</cp:coreProperties>
</file>